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9CD71" w14:textId="77777777" w:rsidR="001A4B22" w:rsidRDefault="00944FE5" w:rsidP="001A4B22">
      <w:pPr>
        <w:spacing w:after="0" w:line="276" w:lineRule="auto"/>
        <w:rPr>
          <w:rFonts w:ascii="Times New Roman" w:hAnsi="Times New Roman" w:cs="Times New Roman"/>
          <w:b/>
        </w:rPr>
      </w:pPr>
      <w:r w:rsidRPr="005C54E3">
        <w:rPr>
          <w:rFonts w:ascii="Times New Roman" w:hAnsi="Times New Roman" w:cs="Times New Roman"/>
          <w:b/>
        </w:rPr>
        <w:t xml:space="preserve"> </w:t>
      </w:r>
      <w:r w:rsidR="001A4B22" w:rsidRPr="00474F24">
        <w:rPr>
          <w:rFonts w:ascii="Times New Roman" w:hAnsi="Times New Roman" w:cs="Times New Roman"/>
          <w:b/>
        </w:rPr>
        <w:t>УДК</w:t>
      </w:r>
      <w:r w:rsidR="000E26AC" w:rsidRPr="00474F24">
        <w:rPr>
          <w:rFonts w:ascii="Times New Roman" w:hAnsi="Times New Roman" w:cs="Times New Roman"/>
          <w:b/>
        </w:rPr>
        <w:t xml:space="preserve"> </w:t>
      </w:r>
      <w:r w:rsidR="00474F24" w:rsidRPr="00474F24">
        <w:rPr>
          <w:rFonts w:ascii="Times New Roman" w:hAnsi="Times New Roman" w:cs="Times New Roman"/>
          <w:b/>
        </w:rPr>
        <w:t>5</w:t>
      </w:r>
      <w:r w:rsidR="000E26AC" w:rsidRPr="00474F24">
        <w:rPr>
          <w:rFonts w:ascii="Times New Roman" w:hAnsi="Times New Roman" w:cs="Times New Roman"/>
          <w:b/>
        </w:rPr>
        <w:t>1</w:t>
      </w:r>
      <w:r w:rsidR="00474F24" w:rsidRPr="00474F24">
        <w:rPr>
          <w:rFonts w:ascii="Times New Roman" w:hAnsi="Times New Roman" w:cs="Times New Roman"/>
          <w:b/>
        </w:rPr>
        <w:t>9.6</w:t>
      </w:r>
    </w:p>
    <w:p w14:paraId="51AB3C92" w14:textId="77777777" w:rsidR="001A4B22" w:rsidRDefault="001A4B22" w:rsidP="001A4B22">
      <w:pPr>
        <w:spacing w:after="0" w:line="276" w:lineRule="auto"/>
        <w:rPr>
          <w:rFonts w:ascii="Times New Roman" w:hAnsi="Times New Roman" w:cs="Times New Roman"/>
          <w:b/>
        </w:rPr>
      </w:pPr>
    </w:p>
    <w:p w14:paraId="313F82AF" w14:textId="77777777" w:rsidR="001F2129" w:rsidRPr="00455113" w:rsidRDefault="006F444C" w:rsidP="001A4B2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FE5">
        <w:rPr>
          <w:rFonts w:ascii="Times New Roman" w:hAnsi="Times New Roman" w:cs="Times New Roman"/>
          <w:b/>
        </w:rPr>
        <w:t xml:space="preserve"> </w:t>
      </w:r>
      <w:r w:rsidR="001F2129" w:rsidRPr="00455113">
        <w:rPr>
          <w:rFonts w:ascii="Times New Roman" w:hAnsi="Times New Roman" w:cs="Times New Roman"/>
          <w:b/>
          <w:sz w:val="28"/>
          <w:szCs w:val="28"/>
        </w:rPr>
        <w:t>ИСПОЛЬЗОВАНИ</w:t>
      </w:r>
      <w:r w:rsidR="00CC4422" w:rsidRPr="00455113">
        <w:rPr>
          <w:rFonts w:ascii="Times New Roman" w:hAnsi="Times New Roman" w:cs="Times New Roman"/>
          <w:b/>
          <w:sz w:val="28"/>
          <w:szCs w:val="28"/>
        </w:rPr>
        <w:t xml:space="preserve">Е ВОЗМОЖНОСТЕЙ СРЕДЫ ПРОГРАММИРОВАНИЯ </w:t>
      </w:r>
      <w:proofErr w:type="gramStart"/>
      <w:r w:rsidR="00CC4422" w:rsidRPr="00455113">
        <w:rPr>
          <w:rFonts w:ascii="Times New Roman" w:hAnsi="Times New Roman" w:cs="Times New Roman"/>
          <w:b/>
          <w:sz w:val="28"/>
          <w:szCs w:val="28"/>
          <w:lang w:val="en-US"/>
        </w:rPr>
        <w:t>PYTHON</w:t>
      </w:r>
      <w:r w:rsidR="00CC4422" w:rsidRPr="00455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5113">
        <w:rPr>
          <w:rFonts w:ascii="Times New Roman" w:hAnsi="Times New Roman" w:cs="Times New Roman"/>
          <w:b/>
          <w:sz w:val="28"/>
          <w:szCs w:val="28"/>
        </w:rPr>
        <w:t xml:space="preserve"> ПРИ</w:t>
      </w:r>
      <w:proofErr w:type="gramEnd"/>
      <w:r w:rsidRPr="004551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55113">
        <w:rPr>
          <w:rFonts w:ascii="Times New Roman" w:hAnsi="Times New Roman" w:cs="Times New Roman"/>
          <w:b/>
          <w:sz w:val="28"/>
          <w:szCs w:val="28"/>
        </w:rPr>
        <w:t xml:space="preserve">ИЗУЧЕНИИ </w:t>
      </w:r>
      <w:r w:rsidR="001F2129" w:rsidRPr="00455113">
        <w:rPr>
          <w:rFonts w:ascii="Times New Roman" w:hAnsi="Times New Roman" w:cs="Times New Roman"/>
          <w:b/>
          <w:sz w:val="28"/>
          <w:szCs w:val="28"/>
        </w:rPr>
        <w:t xml:space="preserve"> МАТЕМАТИ</w:t>
      </w:r>
      <w:r w:rsidR="00944FE5" w:rsidRPr="00455113">
        <w:rPr>
          <w:rFonts w:ascii="Times New Roman" w:hAnsi="Times New Roman" w:cs="Times New Roman"/>
          <w:b/>
          <w:sz w:val="28"/>
          <w:szCs w:val="28"/>
        </w:rPr>
        <w:t>ЧЕСКИХ</w:t>
      </w:r>
      <w:proofErr w:type="gramEnd"/>
      <w:r w:rsidR="00944FE5" w:rsidRPr="00455113">
        <w:rPr>
          <w:rFonts w:ascii="Times New Roman" w:hAnsi="Times New Roman" w:cs="Times New Roman"/>
          <w:b/>
          <w:sz w:val="28"/>
          <w:szCs w:val="28"/>
        </w:rPr>
        <w:t xml:space="preserve"> ДИСЦИПЛИН</w:t>
      </w:r>
      <w:r w:rsidR="001F2129" w:rsidRPr="00455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113" w:rsidRPr="0045511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F2129" w:rsidRPr="004551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5113">
        <w:rPr>
          <w:rFonts w:ascii="Times New Roman" w:hAnsi="Times New Roman" w:cs="Times New Roman"/>
          <w:b/>
          <w:sz w:val="28"/>
          <w:szCs w:val="28"/>
        </w:rPr>
        <w:t>В ТЕХНИЧЕСКОМ ВУЗЕ</w:t>
      </w:r>
    </w:p>
    <w:p w14:paraId="6C853EA6" w14:textId="77777777" w:rsidR="00455113" w:rsidRDefault="00455113" w:rsidP="00455113">
      <w:pPr>
        <w:spacing w:after="0" w:line="276" w:lineRule="auto"/>
        <w:ind w:firstLine="709"/>
        <w:jc w:val="center"/>
        <w:rPr>
          <w:rStyle w:val="FontStyle15"/>
          <w:iCs/>
          <w:sz w:val="22"/>
          <w:szCs w:val="22"/>
        </w:rPr>
      </w:pPr>
    </w:p>
    <w:p w14:paraId="4EC166A8" w14:textId="77777777" w:rsidR="008727A2" w:rsidRPr="00C019AB" w:rsidRDefault="00D76170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</w:rPr>
      </w:pPr>
      <w:r w:rsidRPr="00C019AB">
        <w:rPr>
          <w:rStyle w:val="FontStyle15"/>
          <w:iCs/>
          <w:sz w:val="22"/>
          <w:szCs w:val="22"/>
        </w:rPr>
        <w:t>Акишин Б</w:t>
      </w:r>
      <w:r w:rsidR="001A4B22" w:rsidRPr="00C019AB">
        <w:rPr>
          <w:rStyle w:val="FontStyle15"/>
          <w:iCs/>
          <w:sz w:val="22"/>
          <w:szCs w:val="22"/>
        </w:rPr>
        <w:t>.</w:t>
      </w:r>
      <w:r w:rsidRPr="00C019AB">
        <w:rPr>
          <w:rStyle w:val="FontStyle15"/>
          <w:iCs/>
          <w:sz w:val="22"/>
          <w:szCs w:val="22"/>
        </w:rPr>
        <w:t>А</w:t>
      </w:r>
      <w:r w:rsidR="001A4B22" w:rsidRPr="00C019AB">
        <w:rPr>
          <w:rStyle w:val="FontStyle15"/>
          <w:b w:val="0"/>
          <w:iCs/>
          <w:sz w:val="22"/>
          <w:szCs w:val="22"/>
        </w:rPr>
        <w:t>.</w:t>
      </w:r>
      <w:r w:rsidR="00096290" w:rsidRPr="00C019AB">
        <w:rPr>
          <w:rStyle w:val="FontStyle15"/>
          <w:b w:val="0"/>
          <w:iCs/>
          <w:sz w:val="22"/>
          <w:szCs w:val="22"/>
        </w:rPr>
        <w:t xml:space="preserve"> </w:t>
      </w:r>
      <w:r w:rsidR="001A4B22" w:rsidRPr="00C019AB">
        <w:rPr>
          <w:rStyle w:val="FontStyle15"/>
          <w:b w:val="0"/>
          <w:iCs/>
          <w:sz w:val="22"/>
          <w:szCs w:val="22"/>
        </w:rPr>
        <w:t>к.т.н., доцент</w:t>
      </w:r>
      <w:r w:rsidR="008727A2" w:rsidRPr="00C019AB">
        <w:rPr>
          <w:rStyle w:val="FontStyle15"/>
          <w:b w:val="0"/>
          <w:iCs/>
          <w:sz w:val="22"/>
          <w:szCs w:val="22"/>
        </w:rPr>
        <w:t>,</w:t>
      </w:r>
    </w:p>
    <w:p w14:paraId="6C8C1AB6" w14:textId="77777777" w:rsidR="00096290" w:rsidRPr="00C019AB" w:rsidRDefault="008727A2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</w:rPr>
      </w:pPr>
      <w:r w:rsidRPr="00C019AB">
        <w:rPr>
          <w:rStyle w:val="FontStyle15"/>
          <w:b w:val="0"/>
          <w:iCs/>
          <w:sz w:val="22"/>
          <w:szCs w:val="22"/>
        </w:rPr>
        <w:t>Донско</w:t>
      </w:r>
      <w:r w:rsidR="001A4B22" w:rsidRPr="00C019AB">
        <w:rPr>
          <w:rStyle w:val="FontStyle15"/>
          <w:b w:val="0"/>
          <w:iCs/>
          <w:sz w:val="22"/>
          <w:szCs w:val="22"/>
        </w:rPr>
        <w:t>й</w:t>
      </w:r>
      <w:r w:rsidRPr="00C019AB">
        <w:rPr>
          <w:rStyle w:val="FontStyle15"/>
          <w:b w:val="0"/>
          <w:iCs/>
          <w:sz w:val="22"/>
          <w:szCs w:val="22"/>
        </w:rPr>
        <w:t xml:space="preserve"> государственн</w:t>
      </w:r>
      <w:r w:rsidR="001A4B22" w:rsidRPr="00C019AB">
        <w:rPr>
          <w:rStyle w:val="FontStyle15"/>
          <w:b w:val="0"/>
          <w:iCs/>
          <w:sz w:val="22"/>
          <w:szCs w:val="22"/>
        </w:rPr>
        <w:t>ый</w:t>
      </w:r>
    </w:p>
    <w:p w14:paraId="55E9B698" w14:textId="77777777" w:rsidR="008727A2" w:rsidRPr="00C019AB" w:rsidRDefault="008727A2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</w:rPr>
      </w:pPr>
      <w:proofErr w:type="gramStart"/>
      <w:r w:rsidRPr="00C019AB">
        <w:rPr>
          <w:rStyle w:val="FontStyle15"/>
          <w:b w:val="0"/>
          <w:iCs/>
          <w:sz w:val="22"/>
          <w:szCs w:val="22"/>
        </w:rPr>
        <w:t>техническ</w:t>
      </w:r>
      <w:r w:rsidR="001A4B22" w:rsidRPr="00C019AB">
        <w:rPr>
          <w:rStyle w:val="FontStyle15"/>
          <w:b w:val="0"/>
          <w:iCs/>
          <w:sz w:val="22"/>
          <w:szCs w:val="22"/>
        </w:rPr>
        <w:t xml:space="preserve">ий </w:t>
      </w:r>
      <w:r w:rsidRPr="00C019AB">
        <w:rPr>
          <w:rStyle w:val="FontStyle15"/>
          <w:b w:val="0"/>
          <w:iCs/>
          <w:sz w:val="22"/>
          <w:szCs w:val="22"/>
        </w:rPr>
        <w:t xml:space="preserve"> университет</w:t>
      </w:r>
      <w:proofErr w:type="gramEnd"/>
      <w:r w:rsidRPr="00C019AB">
        <w:rPr>
          <w:rStyle w:val="FontStyle15"/>
          <w:b w:val="0"/>
          <w:iCs/>
          <w:sz w:val="22"/>
          <w:szCs w:val="22"/>
        </w:rPr>
        <w:t>,</w:t>
      </w:r>
    </w:p>
    <w:p w14:paraId="020ED671" w14:textId="77777777" w:rsidR="00D76170" w:rsidRPr="00C019AB" w:rsidRDefault="00D76170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</w:rPr>
      </w:pPr>
      <w:r w:rsidRPr="00C019AB">
        <w:rPr>
          <w:rStyle w:val="FontStyle15"/>
          <w:b w:val="0"/>
          <w:iCs/>
          <w:sz w:val="22"/>
          <w:szCs w:val="22"/>
        </w:rPr>
        <w:t>г. Ростов-на-Дону,</w:t>
      </w:r>
    </w:p>
    <w:p w14:paraId="0E454BC6" w14:textId="77777777" w:rsidR="00C5766D" w:rsidRPr="0043435A" w:rsidRDefault="00C5766D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  <w:lang w:val="en-US"/>
        </w:rPr>
      </w:pPr>
      <w:r w:rsidRPr="00C019AB">
        <w:rPr>
          <w:rStyle w:val="FontStyle15"/>
          <w:b w:val="0"/>
          <w:iCs/>
          <w:sz w:val="22"/>
          <w:szCs w:val="22"/>
          <w:lang w:val="en-US"/>
        </w:rPr>
        <w:t>E</w:t>
      </w:r>
      <w:r w:rsidRPr="0043435A">
        <w:rPr>
          <w:rStyle w:val="FontStyle15"/>
          <w:b w:val="0"/>
          <w:iCs/>
          <w:sz w:val="22"/>
          <w:szCs w:val="22"/>
          <w:lang w:val="en-US"/>
        </w:rPr>
        <w:t>-</w:t>
      </w:r>
      <w:r w:rsidRPr="00C019AB">
        <w:rPr>
          <w:rStyle w:val="FontStyle15"/>
          <w:b w:val="0"/>
          <w:iCs/>
          <w:sz w:val="22"/>
          <w:szCs w:val="22"/>
          <w:lang w:val="en-US"/>
        </w:rPr>
        <w:t>mail</w:t>
      </w:r>
      <w:r w:rsidRPr="0043435A">
        <w:rPr>
          <w:rStyle w:val="FontStyle15"/>
          <w:b w:val="0"/>
          <w:iCs/>
          <w:sz w:val="22"/>
          <w:szCs w:val="22"/>
          <w:lang w:val="en-US"/>
        </w:rPr>
        <w:t xml:space="preserve">: </w:t>
      </w:r>
      <w:hyperlink r:id="rId8" w:history="1">
        <w:r w:rsidR="00096290" w:rsidRPr="00FE27C9">
          <w:rPr>
            <w:rStyle w:val="ad"/>
            <w:rFonts w:ascii="Times New Roman" w:hAnsi="Times New Roman" w:cs="Times New Roman"/>
            <w:iCs/>
            <w:lang w:val="en-US"/>
          </w:rPr>
          <w:t>akiboralex</w:t>
        </w:r>
        <w:r w:rsidR="00096290" w:rsidRPr="0043435A">
          <w:rPr>
            <w:rStyle w:val="ad"/>
            <w:rFonts w:ascii="Times New Roman" w:hAnsi="Times New Roman" w:cs="Times New Roman"/>
            <w:iCs/>
            <w:lang w:val="en-US"/>
          </w:rPr>
          <w:t>@</w:t>
        </w:r>
        <w:r w:rsidR="00096290" w:rsidRPr="00FE27C9">
          <w:rPr>
            <w:rStyle w:val="ad"/>
            <w:rFonts w:ascii="Times New Roman" w:hAnsi="Times New Roman" w:cs="Times New Roman"/>
            <w:iCs/>
            <w:lang w:val="en-US"/>
          </w:rPr>
          <w:t>mail</w:t>
        </w:r>
        <w:r w:rsidR="00096290" w:rsidRPr="0043435A">
          <w:rPr>
            <w:rStyle w:val="ad"/>
            <w:rFonts w:ascii="Times New Roman" w:hAnsi="Times New Roman" w:cs="Times New Roman"/>
            <w:iCs/>
            <w:lang w:val="en-US"/>
          </w:rPr>
          <w:t>.</w:t>
        </w:r>
        <w:r w:rsidR="00096290" w:rsidRPr="00FE27C9">
          <w:rPr>
            <w:rStyle w:val="ad"/>
            <w:rFonts w:ascii="Times New Roman" w:hAnsi="Times New Roman" w:cs="Times New Roman"/>
            <w:iCs/>
            <w:lang w:val="en-US"/>
          </w:rPr>
          <w:t>ru</w:t>
        </w:r>
      </w:hyperlink>
    </w:p>
    <w:p w14:paraId="1378B08B" w14:textId="77777777" w:rsidR="00463803" w:rsidRPr="0043435A" w:rsidRDefault="00463803" w:rsidP="00463803">
      <w:pPr>
        <w:spacing w:after="0" w:line="276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18198529" w14:textId="77777777" w:rsidR="0056287C" w:rsidRPr="00944FE5" w:rsidRDefault="0056287C" w:rsidP="0056287C">
      <w:pPr>
        <w:spacing w:after="0" w:line="276" w:lineRule="auto"/>
        <w:ind w:firstLine="708"/>
        <w:jc w:val="both"/>
        <w:rPr>
          <w:rStyle w:val="FontStyle15"/>
          <w:b w:val="0"/>
          <w:sz w:val="22"/>
          <w:szCs w:val="22"/>
        </w:rPr>
      </w:pPr>
      <w:r w:rsidRPr="00102084">
        <w:rPr>
          <w:rStyle w:val="FontStyle15"/>
          <w:b w:val="0"/>
          <w:i/>
          <w:sz w:val="22"/>
          <w:szCs w:val="22"/>
        </w:rPr>
        <w:t>Аннотация</w:t>
      </w:r>
      <w:r w:rsidRPr="0043435A">
        <w:rPr>
          <w:rStyle w:val="FontStyle15"/>
          <w:b w:val="0"/>
          <w:i/>
          <w:sz w:val="22"/>
          <w:szCs w:val="22"/>
          <w:lang w:val="en-US"/>
        </w:rPr>
        <w:t>.</w:t>
      </w:r>
      <w:r w:rsidRPr="0043435A">
        <w:rPr>
          <w:rStyle w:val="FontStyle15"/>
          <w:b w:val="0"/>
          <w:sz w:val="22"/>
          <w:szCs w:val="22"/>
          <w:lang w:val="en-US"/>
        </w:rPr>
        <w:t xml:space="preserve"> </w:t>
      </w:r>
      <w:r w:rsidR="00FD7552" w:rsidRPr="00DF2BA4">
        <w:rPr>
          <w:rStyle w:val="FontStyle15"/>
          <w:b w:val="0"/>
          <w:sz w:val="22"/>
          <w:szCs w:val="22"/>
        </w:rPr>
        <w:t xml:space="preserve">Исследованы возможности и приведены примеры использования библиотек </w:t>
      </w:r>
      <w:r w:rsidR="00FD7552" w:rsidRPr="00DF2BA4">
        <w:rPr>
          <w:rStyle w:val="FontStyle15"/>
          <w:b w:val="0"/>
          <w:sz w:val="22"/>
          <w:szCs w:val="22"/>
          <w:lang w:val="en-US"/>
        </w:rPr>
        <w:t>Python</w:t>
      </w:r>
      <w:r w:rsidR="00FD7552" w:rsidRPr="00DF2BA4">
        <w:rPr>
          <w:rStyle w:val="FontStyle15"/>
          <w:b w:val="0"/>
          <w:sz w:val="22"/>
          <w:szCs w:val="22"/>
        </w:rPr>
        <w:t xml:space="preserve"> при решении типовых математических задач. Проанализированы особенности интерпретации полученных результатов</w:t>
      </w:r>
    </w:p>
    <w:p w14:paraId="2616465F" w14:textId="77777777" w:rsidR="0056287C" w:rsidRPr="00BC65DC" w:rsidRDefault="0056287C" w:rsidP="0056287C">
      <w:pPr>
        <w:spacing w:after="0" w:line="276" w:lineRule="auto"/>
        <w:ind w:firstLine="708"/>
        <w:jc w:val="both"/>
        <w:rPr>
          <w:rStyle w:val="FontStyle15"/>
          <w:b w:val="0"/>
          <w:sz w:val="22"/>
          <w:szCs w:val="22"/>
        </w:rPr>
      </w:pPr>
      <w:r w:rsidRPr="00102084">
        <w:rPr>
          <w:rStyle w:val="FontStyle15"/>
          <w:b w:val="0"/>
          <w:i/>
          <w:sz w:val="22"/>
          <w:szCs w:val="22"/>
        </w:rPr>
        <w:t>Ключевые слова</w:t>
      </w:r>
      <w:r w:rsidRPr="00102084">
        <w:rPr>
          <w:rStyle w:val="FontStyle15"/>
          <w:b w:val="0"/>
          <w:sz w:val="22"/>
          <w:szCs w:val="22"/>
        </w:rPr>
        <w:t xml:space="preserve">: </w:t>
      </w:r>
      <w:r w:rsidR="00635BC9" w:rsidRPr="00DF2BA4">
        <w:rPr>
          <w:rStyle w:val="FontStyle15"/>
          <w:b w:val="0"/>
          <w:sz w:val="22"/>
          <w:szCs w:val="22"/>
        </w:rPr>
        <w:t xml:space="preserve">система компьютерной математики, </w:t>
      </w:r>
      <w:proofErr w:type="gramStart"/>
      <w:r w:rsidR="00635BC9" w:rsidRPr="00DF2BA4">
        <w:rPr>
          <w:rStyle w:val="FontStyle15"/>
          <w:b w:val="0"/>
          <w:sz w:val="22"/>
          <w:szCs w:val="22"/>
        </w:rPr>
        <w:t>язык  программирования</w:t>
      </w:r>
      <w:proofErr w:type="gramEnd"/>
      <w:r w:rsidR="00635BC9" w:rsidRPr="00DF2BA4">
        <w:rPr>
          <w:rStyle w:val="FontStyle15"/>
          <w:b w:val="0"/>
          <w:sz w:val="22"/>
          <w:szCs w:val="22"/>
        </w:rPr>
        <w:t xml:space="preserve"> </w:t>
      </w:r>
      <w:r w:rsidR="00635BC9" w:rsidRPr="00DF2BA4">
        <w:rPr>
          <w:rStyle w:val="FontStyle15"/>
          <w:b w:val="0"/>
          <w:sz w:val="22"/>
          <w:szCs w:val="22"/>
          <w:lang w:val="en-US"/>
        </w:rPr>
        <w:t>Python</w:t>
      </w:r>
      <w:r w:rsidR="00635BC9" w:rsidRPr="00DF2BA4">
        <w:rPr>
          <w:rStyle w:val="FontStyle15"/>
          <w:b w:val="0"/>
          <w:sz w:val="22"/>
          <w:szCs w:val="22"/>
        </w:rPr>
        <w:t>, библиотеки функций, символьные расчеты, линейная алгебра, математический анализ, дифференциальные уравнения</w:t>
      </w:r>
      <w:r w:rsidR="00BC65DC" w:rsidRPr="00BC65DC">
        <w:rPr>
          <w:rStyle w:val="FontStyle15"/>
          <w:b w:val="0"/>
          <w:sz w:val="22"/>
          <w:szCs w:val="22"/>
        </w:rPr>
        <w:t>.</w:t>
      </w:r>
    </w:p>
    <w:p w14:paraId="3F966123" w14:textId="77777777" w:rsidR="00330042" w:rsidRPr="00BC65DC" w:rsidRDefault="00330042" w:rsidP="0056287C">
      <w:pPr>
        <w:spacing w:after="0" w:line="276" w:lineRule="auto"/>
        <w:jc w:val="right"/>
        <w:rPr>
          <w:rStyle w:val="FontStyle15"/>
          <w:b w:val="0"/>
          <w:i/>
          <w:sz w:val="22"/>
          <w:szCs w:val="22"/>
        </w:rPr>
      </w:pPr>
    </w:p>
    <w:p w14:paraId="07193F27" w14:textId="77777777" w:rsidR="00330042" w:rsidRDefault="005F5BC9" w:rsidP="00330042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  <w:r w:rsidRPr="00474F24">
        <w:rPr>
          <w:rFonts w:ascii="Times New Roman" w:hAnsi="Times New Roman" w:cs="Times New Roman"/>
          <w:b/>
          <w:lang w:val="en-US"/>
        </w:rPr>
        <w:t>UDC</w:t>
      </w:r>
      <w:r w:rsidR="00330042" w:rsidRPr="00474F24">
        <w:rPr>
          <w:rFonts w:ascii="Times New Roman" w:hAnsi="Times New Roman" w:cs="Times New Roman"/>
          <w:b/>
          <w:lang w:val="en-US"/>
        </w:rPr>
        <w:t xml:space="preserve"> </w:t>
      </w:r>
      <w:r w:rsidR="00474F24" w:rsidRPr="00892914">
        <w:rPr>
          <w:rFonts w:ascii="Times New Roman" w:hAnsi="Times New Roman" w:cs="Times New Roman"/>
          <w:b/>
          <w:lang w:val="en-US"/>
        </w:rPr>
        <w:t>5</w:t>
      </w:r>
      <w:r w:rsidR="00330042" w:rsidRPr="00474F24">
        <w:rPr>
          <w:rFonts w:ascii="Times New Roman" w:hAnsi="Times New Roman" w:cs="Times New Roman"/>
          <w:b/>
          <w:lang w:val="en-US"/>
        </w:rPr>
        <w:t>1</w:t>
      </w:r>
      <w:r w:rsidR="00474F24" w:rsidRPr="00892914">
        <w:rPr>
          <w:rFonts w:ascii="Times New Roman" w:hAnsi="Times New Roman" w:cs="Times New Roman"/>
          <w:b/>
          <w:lang w:val="en-US"/>
        </w:rPr>
        <w:t>9.6</w:t>
      </w:r>
    </w:p>
    <w:p w14:paraId="6E9880EC" w14:textId="77777777" w:rsidR="00BA32A7" w:rsidRPr="006F444C" w:rsidRDefault="00BA32A7" w:rsidP="00330042">
      <w:pPr>
        <w:spacing w:after="0" w:line="276" w:lineRule="auto"/>
        <w:rPr>
          <w:rFonts w:ascii="Times New Roman" w:hAnsi="Times New Roman" w:cs="Times New Roman"/>
          <w:b/>
          <w:lang w:val="en-US"/>
        </w:rPr>
      </w:pPr>
    </w:p>
    <w:p w14:paraId="6B96E20E" w14:textId="77777777" w:rsidR="0056287C" w:rsidRPr="00455113" w:rsidRDefault="00806766" w:rsidP="00806766">
      <w:pPr>
        <w:spacing w:after="0" w:line="276" w:lineRule="auto"/>
        <w:jc w:val="center"/>
        <w:rPr>
          <w:rStyle w:val="FontStyle15"/>
          <w:b w:val="0"/>
          <w:i/>
          <w:sz w:val="28"/>
          <w:szCs w:val="28"/>
          <w:lang w:val="en-US"/>
        </w:rPr>
      </w:pPr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 xml:space="preserve">USING THE PYTHON </w:t>
      </w:r>
      <w:r w:rsidR="00BA32A7"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>POSSIBILIT</w:t>
      </w:r>
      <w:r w:rsidR="00124E9B"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>IES</w:t>
      </w:r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 xml:space="preserve">   </w:t>
      </w:r>
      <w:proofErr w:type="gramStart"/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>IN  STUDYING</w:t>
      </w:r>
      <w:proofErr w:type="gramEnd"/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 xml:space="preserve">  OF THE MATHEMATICAL </w:t>
      </w:r>
      <w:r w:rsidRPr="00455113">
        <w:rPr>
          <w:rFonts w:ascii="Times New Roman" w:hAnsi="Times New Roman" w:cs="Times New Roman"/>
          <w:b/>
          <w:sz w:val="28"/>
          <w:szCs w:val="28"/>
          <w:lang w:val="en-US"/>
        </w:rPr>
        <w:t>SUBJECTS</w:t>
      </w:r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r w:rsidR="00972F43"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proofErr w:type="gramStart"/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>IN  TECHNICAL</w:t>
      </w:r>
      <w:proofErr w:type="gramEnd"/>
      <w:r w:rsidRPr="00455113">
        <w:rPr>
          <w:rStyle w:val="tlid-translation"/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r w:rsidRPr="00455113">
        <w:rPr>
          <w:rFonts w:ascii="Times New Roman" w:hAnsi="Times New Roman" w:cs="Times New Roman"/>
          <w:b/>
          <w:sz w:val="28"/>
          <w:szCs w:val="28"/>
          <w:lang w:val="en-US"/>
        </w:rPr>
        <w:t>HIGHER EDUCATION</w:t>
      </w:r>
    </w:p>
    <w:p w14:paraId="166B2AE6" w14:textId="77777777" w:rsidR="006254F8" w:rsidRPr="00455113" w:rsidRDefault="006254F8" w:rsidP="006254F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8597E1E" w14:textId="77777777" w:rsidR="00330042" w:rsidRPr="00330042" w:rsidRDefault="00330042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  <w:lang w:val="en-US"/>
        </w:rPr>
      </w:pPr>
      <w:proofErr w:type="spellStart"/>
      <w:r w:rsidRPr="00330042">
        <w:rPr>
          <w:rStyle w:val="FontStyle15"/>
          <w:iCs/>
          <w:sz w:val="22"/>
          <w:szCs w:val="22"/>
          <w:lang w:val="en-US"/>
        </w:rPr>
        <w:t>Akishin</w:t>
      </w:r>
      <w:proofErr w:type="spellEnd"/>
      <w:r w:rsidRPr="00330042">
        <w:rPr>
          <w:rStyle w:val="FontStyle15"/>
          <w:iCs/>
          <w:sz w:val="22"/>
          <w:szCs w:val="22"/>
          <w:lang w:val="en-US"/>
        </w:rPr>
        <w:t xml:space="preserve"> B</w:t>
      </w:r>
      <w:r w:rsidRPr="00330042">
        <w:rPr>
          <w:rStyle w:val="FontStyle15"/>
          <w:b w:val="0"/>
          <w:iCs/>
          <w:sz w:val="22"/>
          <w:szCs w:val="22"/>
          <w:lang w:val="en-US"/>
        </w:rPr>
        <w:t xml:space="preserve">. </w:t>
      </w:r>
      <w:r w:rsidR="005F5BC9" w:rsidRPr="008D7D9E">
        <w:rPr>
          <w:rStyle w:val="shorttext"/>
          <w:rFonts w:ascii="Times New Roman" w:hAnsi="Times New Roman"/>
          <w:lang w:val="en-US"/>
        </w:rPr>
        <w:t>Ph.D., Associate Professor</w:t>
      </w:r>
      <w:r w:rsidRPr="00330042">
        <w:rPr>
          <w:rStyle w:val="FontStyle15"/>
          <w:b w:val="0"/>
          <w:iCs/>
          <w:sz w:val="22"/>
          <w:szCs w:val="22"/>
          <w:lang w:val="en-US"/>
        </w:rPr>
        <w:t>,</w:t>
      </w:r>
    </w:p>
    <w:p w14:paraId="0C480018" w14:textId="77777777" w:rsidR="00330042" w:rsidRDefault="00330042" w:rsidP="00455113">
      <w:pPr>
        <w:spacing w:after="0" w:line="276" w:lineRule="auto"/>
        <w:ind w:firstLine="709"/>
        <w:jc w:val="center"/>
        <w:rPr>
          <w:rFonts w:ascii="Times New Roman" w:hAnsi="Times New Roman" w:cs="Times New Roman"/>
          <w:lang w:val="en-US"/>
        </w:rPr>
      </w:pPr>
      <w:r w:rsidRPr="00330042">
        <w:rPr>
          <w:rFonts w:ascii="Times New Roman" w:hAnsi="Times New Roman" w:cs="Times New Roman"/>
          <w:lang w:val="en-US"/>
        </w:rPr>
        <w:t>Don State Technical University,</w:t>
      </w:r>
    </w:p>
    <w:p w14:paraId="41385F3A" w14:textId="77777777" w:rsidR="00330042" w:rsidRDefault="00330042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  <w:lang w:val="en-US"/>
        </w:rPr>
      </w:pPr>
      <w:r w:rsidRPr="00330042">
        <w:rPr>
          <w:rFonts w:ascii="Times New Roman" w:hAnsi="Times New Roman" w:cs="Times New Roman"/>
          <w:lang w:val="en-US"/>
        </w:rPr>
        <w:t>Rostov-on-Don, Russia</w:t>
      </w:r>
    </w:p>
    <w:p w14:paraId="2AAA0AFD" w14:textId="77777777" w:rsidR="00330042" w:rsidRPr="00330042" w:rsidRDefault="00330042" w:rsidP="00455113">
      <w:pPr>
        <w:spacing w:after="0" w:line="276" w:lineRule="auto"/>
        <w:ind w:firstLine="709"/>
        <w:jc w:val="center"/>
        <w:rPr>
          <w:rStyle w:val="FontStyle15"/>
          <w:b w:val="0"/>
          <w:iCs/>
          <w:sz w:val="22"/>
          <w:szCs w:val="22"/>
          <w:lang w:val="en-US"/>
        </w:rPr>
      </w:pPr>
      <w:r w:rsidRPr="00330042">
        <w:rPr>
          <w:rStyle w:val="FontStyle15"/>
          <w:b w:val="0"/>
          <w:iCs/>
          <w:sz w:val="22"/>
          <w:szCs w:val="22"/>
          <w:lang w:val="en-US"/>
        </w:rPr>
        <w:t xml:space="preserve">E-mail: </w:t>
      </w:r>
      <w:hyperlink r:id="rId9" w:history="1">
        <w:r w:rsidRPr="00FE27C9">
          <w:rPr>
            <w:rStyle w:val="ad"/>
            <w:rFonts w:ascii="Times New Roman" w:hAnsi="Times New Roman" w:cs="Times New Roman"/>
            <w:iCs/>
            <w:lang w:val="en-US"/>
          </w:rPr>
          <w:t>akiboralex@mail.ru</w:t>
        </w:r>
      </w:hyperlink>
    </w:p>
    <w:p w14:paraId="58745A5C" w14:textId="77777777" w:rsidR="006254F8" w:rsidRDefault="006254F8" w:rsidP="006254F8">
      <w:pPr>
        <w:spacing w:after="0" w:line="276" w:lineRule="auto"/>
        <w:ind w:firstLine="708"/>
        <w:jc w:val="both"/>
        <w:rPr>
          <w:rStyle w:val="FontStyle15"/>
          <w:b w:val="0"/>
          <w:i/>
          <w:sz w:val="22"/>
          <w:szCs w:val="22"/>
          <w:lang w:val="en-US"/>
        </w:rPr>
      </w:pPr>
    </w:p>
    <w:p w14:paraId="02BB5C15" w14:textId="77777777" w:rsidR="006254F8" w:rsidRDefault="0056287C" w:rsidP="006254F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102084">
        <w:rPr>
          <w:rStyle w:val="FontStyle15"/>
          <w:b w:val="0"/>
          <w:i/>
          <w:sz w:val="22"/>
          <w:szCs w:val="22"/>
          <w:lang w:val="en-US"/>
        </w:rPr>
        <w:t>Abstract.</w:t>
      </w:r>
      <w:r w:rsidR="00401036">
        <w:rPr>
          <w:rStyle w:val="FontStyle15"/>
          <w:b w:val="0"/>
          <w:i/>
          <w:sz w:val="22"/>
          <w:szCs w:val="22"/>
          <w:lang w:val="en-US"/>
        </w:rPr>
        <w:t xml:space="preserve"> </w:t>
      </w:r>
      <w:r w:rsidR="00FD7552" w:rsidRPr="00FD7552">
        <w:rPr>
          <w:rStyle w:val="FontStyle15"/>
          <w:b w:val="0"/>
          <w:sz w:val="22"/>
          <w:szCs w:val="22"/>
          <w:lang w:val="en-US"/>
        </w:rPr>
        <w:t>Opportunities are investigated and examples are provided of using Python libraries at the solution of the typical mathematical tasks.</w:t>
      </w:r>
      <w:r w:rsidR="00FD7552" w:rsidRPr="00FD7552">
        <w:rPr>
          <w:rFonts w:ascii="Times New Roman" w:hAnsi="Times New Roman" w:cs="Times New Roman"/>
          <w:b/>
          <w:lang w:val="en-US"/>
        </w:rPr>
        <w:t xml:space="preserve"> </w:t>
      </w:r>
      <w:r w:rsidR="00FD7552" w:rsidRPr="00FD7552">
        <w:rPr>
          <w:rStyle w:val="FontStyle15"/>
          <w:b w:val="0"/>
          <w:sz w:val="22"/>
          <w:szCs w:val="22"/>
          <w:lang w:val="en-US"/>
        </w:rPr>
        <w:t>Features of interpretation of the received results are analyzed.</w:t>
      </w:r>
    </w:p>
    <w:p w14:paraId="68C8513E" w14:textId="77777777" w:rsidR="005475D3" w:rsidRPr="005475D3" w:rsidRDefault="0056287C" w:rsidP="0056287C">
      <w:pPr>
        <w:spacing w:after="0" w:line="276" w:lineRule="auto"/>
        <w:ind w:firstLine="708"/>
        <w:jc w:val="both"/>
        <w:rPr>
          <w:rStyle w:val="FontStyle15"/>
          <w:b w:val="0"/>
          <w:sz w:val="22"/>
          <w:szCs w:val="22"/>
          <w:lang w:val="en-US"/>
        </w:rPr>
      </w:pPr>
      <w:r w:rsidRPr="00102084">
        <w:rPr>
          <w:rStyle w:val="FontStyle15"/>
          <w:b w:val="0"/>
          <w:i/>
          <w:sz w:val="22"/>
          <w:szCs w:val="22"/>
          <w:lang w:val="en-US"/>
        </w:rPr>
        <w:t>Keywords:</w:t>
      </w:r>
      <w:r w:rsidRPr="00102084">
        <w:rPr>
          <w:rStyle w:val="FontStyle15"/>
          <w:b w:val="0"/>
          <w:sz w:val="22"/>
          <w:szCs w:val="22"/>
          <w:lang w:val="en-US"/>
        </w:rPr>
        <w:t xml:space="preserve"> </w:t>
      </w:r>
      <w:r w:rsidR="00806766" w:rsidRPr="00806766">
        <w:rPr>
          <w:rStyle w:val="FontStyle15"/>
          <w:b w:val="0"/>
          <w:sz w:val="22"/>
          <w:szCs w:val="22"/>
          <w:lang w:val="en-US"/>
        </w:rPr>
        <w:t xml:space="preserve">computer mathematics </w:t>
      </w:r>
      <w:proofErr w:type="gramStart"/>
      <w:r w:rsidR="00806766" w:rsidRPr="00806766">
        <w:rPr>
          <w:rStyle w:val="FontStyle15"/>
          <w:b w:val="0"/>
          <w:sz w:val="22"/>
          <w:szCs w:val="22"/>
          <w:lang w:val="en-US"/>
        </w:rPr>
        <w:t>system,  Python</w:t>
      </w:r>
      <w:proofErr w:type="gramEnd"/>
      <w:r w:rsidR="00806766" w:rsidRPr="00806766">
        <w:rPr>
          <w:rStyle w:val="FontStyle15"/>
          <w:b w:val="0"/>
          <w:sz w:val="22"/>
          <w:szCs w:val="22"/>
          <w:lang w:val="en-US"/>
        </w:rPr>
        <w:t xml:space="preserve"> programming </w:t>
      </w:r>
      <w:proofErr w:type="gramStart"/>
      <w:r w:rsidR="00806766" w:rsidRPr="00806766">
        <w:rPr>
          <w:rStyle w:val="FontStyle15"/>
          <w:b w:val="0"/>
          <w:sz w:val="22"/>
          <w:szCs w:val="22"/>
          <w:lang w:val="en-US"/>
        </w:rPr>
        <w:t>language,  function</w:t>
      </w:r>
      <w:proofErr w:type="gramEnd"/>
      <w:r w:rsidR="00806766" w:rsidRPr="00806766">
        <w:rPr>
          <w:rStyle w:val="FontStyle15"/>
          <w:b w:val="0"/>
          <w:sz w:val="22"/>
          <w:szCs w:val="22"/>
          <w:lang w:val="en-US"/>
        </w:rPr>
        <w:t xml:space="preserve"> libraries, symbolic calculations, linear algebra, mathematical analysis, differential equations</w:t>
      </w:r>
    </w:p>
    <w:p w14:paraId="67E19988" w14:textId="77777777" w:rsidR="00C01AED" w:rsidRPr="008D3925" w:rsidRDefault="00C01AED" w:rsidP="00C01AED">
      <w:pPr>
        <w:spacing w:after="0" w:line="276" w:lineRule="auto"/>
        <w:ind w:firstLine="708"/>
        <w:jc w:val="both"/>
        <w:rPr>
          <w:rStyle w:val="FontStyle15"/>
          <w:sz w:val="22"/>
          <w:szCs w:val="22"/>
          <w:lang w:val="en-US"/>
        </w:rPr>
      </w:pPr>
    </w:p>
    <w:p w14:paraId="54CBD75D" w14:textId="77777777" w:rsidR="00C01AED" w:rsidRPr="008D3925" w:rsidRDefault="00C01AED" w:rsidP="00C01AE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8D3925">
        <w:rPr>
          <w:rFonts w:ascii="Times New Roman" w:hAnsi="Times New Roman" w:cs="Times New Roman"/>
          <w:bCs/>
        </w:rPr>
        <w:t>В работ</w:t>
      </w:r>
      <w:r w:rsidR="006B272A">
        <w:rPr>
          <w:rFonts w:ascii="Times New Roman" w:hAnsi="Times New Roman" w:cs="Times New Roman"/>
          <w:bCs/>
        </w:rPr>
        <w:t>е</w:t>
      </w:r>
      <w:r w:rsidRPr="008D3925">
        <w:rPr>
          <w:rFonts w:ascii="Times New Roman" w:hAnsi="Times New Roman" w:cs="Times New Roman"/>
          <w:bCs/>
        </w:rPr>
        <w:t xml:space="preserve"> </w:t>
      </w:r>
      <w:r w:rsidRPr="008D3925">
        <w:rPr>
          <w:rFonts w:ascii="Times New Roman" w:eastAsia="MS Mincho" w:hAnsi="Times New Roman" w:cs="Times New Roman"/>
          <w:bCs/>
          <w:lang w:eastAsia="ja-JP"/>
        </w:rPr>
        <w:t xml:space="preserve">[1] приводится обоснование целесообразности </w:t>
      </w:r>
      <w:r w:rsidRPr="008D3925">
        <w:rPr>
          <w:rFonts w:ascii="Times New Roman" w:hAnsi="Times New Roman" w:cs="Times New Roman"/>
          <w:bCs/>
        </w:rPr>
        <w:t>активного</w:t>
      </w:r>
      <w:r w:rsidRPr="008D3925">
        <w:rPr>
          <w:rFonts w:ascii="Times New Roman" w:eastAsia="MS Mincho" w:hAnsi="Times New Roman" w:cs="Times New Roman"/>
          <w:bCs/>
          <w:lang w:eastAsia="ja-JP"/>
        </w:rPr>
        <w:t xml:space="preserve"> использования </w:t>
      </w:r>
      <w:r w:rsidRPr="008D3925">
        <w:rPr>
          <w:rFonts w:ascii="Times New Roman" w:hAnsi="Times New Roman" w:cs="Times New Roman"/>
          <w:bCs/>
        </w:rPr>
        <w:t xml:space="preserve">в процессе изучения математики в школе и вузе </w:t>
      </w:r>
      <w:r w:rsidRPr="008D3925">
        <w:rPr>
          <w:rFonts w:ascii="Times New Roman" w:eastAsia="MS Mincho" w:hAnsi="Times New Roman" w:cs="Times New Roman"/>
          <w:bCs/>
          <w:lang w:eastAsia="ja-JP"/>
        </w:rPr>
        <w:t xml:space="preserve">некоммерческих </w:t>
      </w:r>
      <w:r w:rsidRPr="008D3925">
        <w:rPr>
          <w:rFonts w:ascii="Times New Roman" w:hAnsi="Times New Roman" w:cs="Times New Roman"/>
          <w:bCs/>
        </w:rPr>
        <w:t>систем компьютерной математики (СКМ), в частности,</w:t>
      </w:r>
      <w:r w:rsidRPr="008D3925">
        <w:rPr>
          <w:rFonts w:ascii="Times New Roman" w:eastAsia="MS Mincho" w:hAnsi="Times New Roman" w:cs="Times New Roman"/>
          <w:bCs/>
          <w:lang w:eastAsia="ja-JP"/>
        </w:rPr>
        <w:t xml:space="preserve"> программ </w:t>
      </w:r>
      <w:r w:rsidRPr="008D3925">
        <w:rPr>
          <w:rFonts w:ascii="Times New Roman" w:hAnsi="Times New Roman" w:cs="Times New Roman"/>
          <w:i/>
        </w:rPr>
        <w:t>Maxima</w:t>
      </w:r>
      <w:r w:rsidRPr="008D3925">
        <w:rPr>
          <w:rFonts w:ascii="Times New Roman" w:eastAsia="MS Mincho" w:hAnsi="Times New Roman" w:cs="Times New Roman"/>
          <w:bCs/>
          <w:lang w:eastAsia="ja-JP"/>
        </w:rPr>
        <w:t xml:space="preserve"> и </w:t>
      </w:r>
      <w:proofErr w:type="spellStart"/>
      <w:r w:rsidRPr="00272778">
        <w:rPr>
          <w:rStyle w:val="a5"/>
          <w:rFonts w:ascii="Times New Roman" w:hAnsi="Times New Roman" w:cs="Times New Roman"/>
          <w:b w:val="0"/>
          <w:i/>
        </w:rPr>
        <w:t>GeoGebra</w:t>
      </w:r>
      <w:proofErr w:type="spellEnd"/>
      <w:r w:rsidRPr="008D3925">
        <w:rPr>
          <w:rFonts w:ascii="Times New Roman" w:hAnsi="Times New Roman" w:cs="Times New Roman"/>
          <w:bCs/>
        </w:rPr>
        <w:t xml:space="preserve">. В то же время, студенты ряда специальностей в технических вузах, в том числе, </w:t>
      </w:r>
      <w:r w:rsidRPr="008D3925">
        <w:rPr>
          <w:rFonts w:ascii="Times New Roman" w:eastAsia="MS Mincho" w:hAnsi="Times New Roman" w:cs="Times New Roman"/>
          <w:bCs/>
          <w:lang w:eastAsia="ja-JP"/>
        </w:rPr>
        <w:t>в</w:t>
      </w:r>
      <w:r w:rsidRPr="008D3925">
        <w:rPr>
          <w:rFonts w:ascii="Times New Roman" w:hAnsi="Times New Roman" w:cs="Times New Roman"/>
        </w:rPr>
        <w:t xml:space="preserve"> Донском государственном техническом университете, </w:t>
      </w:r>
      <w:r w:rsidRPr="008D3925">
        <w:rPr>
          <w:rFonts w:ascii="Times New Roman" w:eastAsia="MS Mincho" w:hAnsi="Times New Roman" w:cs="Times New Roman"/>
          <w:bCs/>
          <w:lang w:eastAsia="ja-JP"/>
        </w:rPr>
        <w:t xml:space="preserve">изучают язык программирования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r w:rsidRPr="008D3925">
        <w:rPr>
          <w:rFonts w:ascii="Times New Roman" w:hAnsi="Times New Roman" w:cs="Times New Roman"/>
        </w:rPr>
        <w:t>, поэтому, естественно,  привле</w:t>
      </w:r>
      <w:r w:rsidR="006B272A">
        <w:rPr>
          <w:rFonts w:ascii="Times New Roman" w:hAnsi="Times New Roman" w:cs="Times New Roman"/>
        </w:rPr>
        <w:t>кат</w:t>
      </w:r>
      <w:r w:rsidRPr="008D3925">
        <w:rPr>
          <w:rFonts w:ascii="Times New Roman" w:hAnsi="Times New Roman" w:cs="Times New Roman"/>
        </w:rPr>
        <w:t xml:space="preserve">ь  их  и  к решению математических задач </w:t>
      </w:r>
      <w:r w:rsidR="006B272A">
        <w:rPr>
          <w:rFonts w:ascii="Times New Roman" w:hAnsi="Times New Roman" w:cs="Times New Roman"/>
        </w:rPr>
        <w:t xml:space="preserve">именно </w:t>
      </w:r>
      <w:r w:rsidRPr="008D3925">
        <w:rPr>
          <w:rFonts w:ascii="Times New Roman" w:hAnsi="Times New Roman" w:cs="Times New Roman"/>
        </w:rPr>
        <w:t xml:space="preserve">в среде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r w:rsidRPr="008D3925">
        <w:rPr>
          <w:rFonts w:ascii="Times New Roman" w:hAnsi="Times New Roman" w:cs="Times New Roman"/>
        </w:rPr>
        <w:t xml:space="preserve">, тем более, что в его основных научных библиотеках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numpy</w:t>
      </w:r>
      <w:proofErr w:type="spellEnd"/>
      <w:r w:rsidRPr="008D3925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sympy</w:t>
      </w:r>
      <w:proofErr w:type="spellEnd"/>
      <w:r w:rsidRPr="008D3925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scipy</w:t>
      </w:r>
      <w:proofErr w:type="spellEnd"/>
      <w:r w:rsidR="006B272A">
        <w:rPr>
          <w:rFonts w:ascii="Times New Roman" w:hAnsi="Times New Roman" w:cs="Times New Roman"/>
          <w:i/>
          <w:color w:val="000000"/>
        </w:rPr>
        <w:t xml:space="preserve">, </w:t>
      </w:r>
      <w:r w:rsidR="00272778">
        <w:rPr>
          <w:rFonts w:ascii="Times New Roman" w:hAnsi="Times New Roman" w:cs="Times New Roman"/>
          <w:i/>
          <w:color w:val="000000"/>
          <w:lang w:val="en-US"/>
        </w:rPr>
        <w:t>pandas</w:t>
      </w:r>
      <w:r w:rsidR="00272778" w:rsidRPr="00272778">
        <w:rPr>
          <w:rFonts w:ascii="Times New Roman" w:hAnsi="Times New Roman" w:cs="Times New Roman"/>
          <w:i/>
          <w:color w:val="000000"/>
        </w:rPr>
        <w:t>,</w:t>
      </w:r>
      <w:r w:rsidR="00272778" w:rsidRPr="008D3925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6B272A" w:rsidRPr="008D3925">
        <w:rPr>
          <w:rFonts w:ascii="Times New Roman" w:hAnsi="Times New Roman" w:cs="Times New Roman"/>
          <w:i/>
          <w:color w:val="000000"/>
        </w:rPr>
        <w:t>numpy</w:t>
      </w:r>
      <w:proofErr w:type="spellEnd"/>
      <w:r w:rsidR="00272778" w:rsidRPr="00272778">
        <w:rPr>
          <w:rFonts w:ascii="Times New Roman" w:hAnsi="Times New Roman" w:cs="Times New Roman"/>
          <w:i/>
          <w:color w:val="000000"/>
        </w:rPr>
        <w:t xml:space="preserve"> </w:t>
      </w:r>
      <w:r w:rsidRPr="008D3925">
        <w:rPr>
          <w:rFonts w:ascii="Times New Roman" w:hAnsi="Times New Roman" w:cs="Times New Roman"/>
          <w:color w:val="000000"/>
        </w:rPr>
        <w:br/>
        <w:t xml:space="preserve">и других реализовано </w:t>
      </w:r>
      <w:r w:rsidR="00272778" w:rsidRPr="00272778">
        <w:rPr>
          <w:rFonts w:ascii="Times New Roman" w:hAnsi="Times New Roman" w:cs="Times New Roman"/>
          <w:color w:val="000000"/>
        </w:rPr>
        <w:t>,</w:t>
      </w:r>
      <w:r w:rsidR="00272778">
        <w:rPr>
          <w:rFonts w:ascii="Times New Roman" w:hAnsi="Times New Roman" w:cs="Times New Roman"/>
          <w:color w:val="000000"/>
        </w:rPr>
        <w:t>большинство</w:t>
      </w:r>
      <w:r w:rsidRPr="008D3925">
        <w:rPr>
          <w:rFonts w:ascii="Times New Roman" w:hAnsi="Times New Roman" w:cs="Times New Roman"/>
          <w:color w:val="000000"/>
        </w:rPr>
        <w:t xml:space="preserve"> известных аналитических и численных алгоритмов решения уравнений, задач линейной алгебры, вычисления пределов, производных и интегралов, аппроксимации, решения дифференциальных уравнений и их систем, задач теории вероятностей и математической статистики и т.д., а пакет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matplotlib</w:t>
      </w:r>
      <w:proofErr w:type="spellEnd"/>
      <w:r w:rsidRPr="008D3925">
        <w:rPr>
          <w:rFonts w:ascii="Times New Roman" w:hAnsi="Times New Roman" w:cs="Times New Roman"/>
          <w:i/>
          <w:color w:val="000000"/>
        </w:rPr>
        <w:t xml:space="preserve"> </w:t>
      </w:r>
      <w:r w:rsidRPr="008D3925">
        <w:rPr>
          <w:rFonts w:ascii="Times New Roman" w:hAnsi="Times New Roman" w:cs="Times New Roman"/>
          <w:color w:val="000000"/>
        </w:rPr>
        <w:t>обладает хорошо развитыми возможностями визуализации двумерных и трехмерных данных.</w:t>
      </w:r>
    </w:p>
    <w:p w14:paraId="2B11E646" w14:textId="77777777" w:rsidR="00C01AED" w:rsidRPr="008D3925" w:rsidRDefault="00C01AED" w:rsidP="00C01AED">
      <w:pPr>
        <w:spacing w:after="0" w:line="276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8D3925">
        <w:rPr>
          <w:rFonts w:ascii="Times New Roman" w:hAnsi="Times New Roman" w:cs="Times New Roman"/>
          <w:spacing w:val="-4"/>
        </w:rPr>
        <w:t xml:space="preserve">Приведем несколько примеров аналитических (символьных) решений </w:t>
      </w:r>
      <w:proofErr w:type="gramStart"/>
      <w:r w:rsidRPr="008D3925">
        <w:rPr>
          <w:rFonts w:ascii="Times New Roman" w:hAnsi="Times New Roman" w:cs="Times New Roman"/>
        </w:rPr>
        <w:t xml:space="preserve">в 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proofErr w:type="gramEnd"/>
      <w:r w:rsidRPr="008D3925">
        <w:rPr>
          <w:rFonts w:ascii="Times New Roman" w:hAnsi="Times New Roman" w:cs="Times New Roman"/>
          <w:i/>
        </w:rPr>
        <w:t xml:space="preserve"> </w:t>
      </w:r>
      <w:r w:rsidRPr="008D3925">
        <w:rPr>
          <w:rFonts w:ascii="Times New Roman" w:hAnsi="Times New Roman" w:cs="Times New Roman"/>
        </w:rPr>
        <w:t xml:space="preserve"> </w:t>
      </w:r>
      <w:proofErr w:type="gramStart"/>
      <w:r w:rsidRPr="008D3925">
        <w:rPr>
          <w:rFonts w:ascii="Times New Roman" w:hAnsi="Times New Roman" w:cs="Times New Roman"/>
          <w:spacing w:val="-4"/>
        </w:rPr>
        <w:t>задач  линейной</w:t>
      </w:r>
      <w:proofErr w:type="gramEnd"/>
      <w:r w:rsidRPr="008D3925">
        <w:rPr>
          <w:rFonts w:ascii="Times New Roman" w:hAnsi="Times New Roman" w:cs="Times New Roman"/>
          <w:spacing w:val="-4"/>
        </w:rPr>
        <w:t xml:space="preserve"> алгебры и математического анализа.</w:t>
      </w:r>
    </w:p>
    <w:p w14:paraId="68BBDCF3" w14:textId="77777777" w:rsidR="00C01AED" w:rsidRPr="008D3925" w:rsidRDefault="00C01AED" w:rsidP="00C01AED">
      <w:pPr>
        <w:spacing w:after="0" w:line="276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8D3925">
        <w:rPr>
          <w:rFonts w:ascii="Times New Roman" w:hAnsi="Times New Roman" w:cs="Times New Roman"/>
          <w:color w:val="000000"/>
        </w:rPr>
        <w:t xml:space="preserve">Используя интерактивную оболочку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IPython</w:t>
      </w:r>
      <w:proofErr w:type="spellEnd"/>
      <w:r w:rsidRPr="008D3925">
        <w:rPr>
          <w:rFonts w:ascii="Times New Roman" w:hAnsi="Times New Roman" w:cs="Times New Roman"/>
          <w:color w:val="000000"/>
        </w:rPr>
        <w:t>, з</w:t>
      </w:r>
      <w:r w:rsidRPr="008D3925">
        <w:rPr>
          <w:rFonts w:ascii="Times New Roman" w:hAnsi="Times New Roman" w:cs="Times New Roman"/>
          <w:spacing w:val="-4"/>
        </w:rPr>
        <w:t xml:space="preserve">агрузим библиотеку символьных </w:t>
      </w:r>
      <w:proofErr w:type="gramStart"/>
      <w:r w:rsidRPr="008D3925">
        <w:rPr>
          <w:rFonts w:ascii="Times New Roman" w:hAnsi="Times New Roman" w:cs="Times New Roman"/>
          <w:spacing w:val="-4"/>
        </w:rPr>
        <w:t xml:space="preserve">вычислений 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sympy</w:t>
      </w:r>
      <w:proofErr w:type="spellEnd"/>
      <w:proofErr w:type="gramEnd"/>
      <w:r w:rsidRPr="008D3925">
        <w:rPr>
          <w:rFonts w:ascii="Times New Roman" w:hAnsi="Times New Roman" w:cs="Times New Roman"/>
          <w:i/>
          <w:color w:val="000000"/>
        </w:rPr>
        <w:t xml:space="preserve"> </w:t>
      </w:r>
      <w:r w:rsidRPr="008D3925">
        <w:rPr>
          <w:rFonts w:ascii="Times New Roman" w:hAnsi="Times New Roman" w:cs="Times New Roman"/>
          <w:spacing w:val="-4"/>
        </w:rPr>
        <w:t xml:space="preserve"> и установим режим графической печати</w:t>
      </w:r>
      <w:r w:rsidR="00272778">
        <w:rPr>
          <w:rFonts w:ascii="Times New Roman" w:hAnsi="Times New Roman" w:cs="Times New Roman"/>
          <w:spacing w:val="-4"/>
        </w:rPr>
        <w:t xml:space="preserve"> </w:t>
      </w:r>
      <w:r w:rsidR="00272778">
        <w:rPr>
          <w:rFonts w:ascii="Times New Roman" w:hAnsi="Times New Roman" w:cs="Times New Roman"/>
          <w:spacing w:val="-4"/>
          <w:lang w:val="en-US"/>
        </w:rPr>
        <w:t>Latex</w:t>
      </w:r>
      <w:r w:rsidRPr="008D3925">
        <w:rPr>
          <w:rFonts w:ascii="Times New Roman" w:hAnsi="Times New Roman" w:cs="Times New Roman"/>
          <w:spacing w:val="-4"/>
        </w:rPr>
        <w:t xml:space="preserve">, который позволяет отображать </w:t>
      </w:r>
      <w:r w:rsidR="00272778" w:rsidRPr="00272778">
        <w:rPr>
          <w:rFonts w:ascii="Times New Roman" w:hAnsi="Times New Roman" w:cs="Times New Roman"/>
          <w:spacing w:val="-4"/>
        </w:rPr>
        <w:t xml:space="preserve">исходные данные и </w:t>
      </w:r>
      <w:r w:rsidRPr="008D3925">
        <w:rPr>
          <w:rFonts w:ascii="Times New Roman" w:hAnsi="Times New Roman" w:cs="Times New Roman"/>
          <w:spacing w:val="-4"/>
        </w:rPr>
        <w:t xml:space="preserve">результаты решения в привычном математическом виде: </w:t>
      </w:r>
    </w:p>
    <w:p w14:paraId="0A184819" w14:textId="77777777" w:rsidR="00C01AED" w:rsidRPr="008D3925" w:rsidRDefault="00C01AED" w:rsidP="00C01AED">
      <w:pPr>
        <w:spacing w:after="0" w:line="276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8D3925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4B78CBB9" wp14:editId="742C5963">
            <wp:extent cx="4632960" cy="678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2972F" w14:textId="77777777" w:rsidR="00C01AED" w:rsidRPr="008D3925" w:rsidRDefault="00C01AED" w:rsidP="00C01AED">
      <w:pPr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b/>
        </w:rPr>
        <w:t>Пример 1.</w:t>
      </w:r>
      <w:r w:rsidRPr="008D3925">
        <w:rPr>
          <w:rFonts w:ascii="Times New Roman" w:hAnsi="Times New Roman" w:cs="Times New Roman"/>
        </w:rPr>
        <w:t xml:space="preserve"> Решить неопределенную систему линейных алгебраических уравнений (СЛАУ)</w:t>
      </w:r>
      <w:r w:rsidR="00F34104" w:rsidRPr="00F34104">
        <w:rPr>
          <w:rFonts w:ascii="Times New Roman" w:hAnsi="Times New Roman" w:cs="Times New Roman"/>
        </w:rPr>
        <w:t xml:space="preserve"> [2]</w:t>
      </w:r>
      <w:r w:rsidRPr="008D3925">
        <w:rPr>
          <w:rFonts w:ascii="Times New Roman" w:hAnsi="Times New Roman" w:cs="Times New Roman"/>
        </w:rPr>
        <w:t>:</w:t>
      </w:r>
    </w:p>
    <w:p w14:paraId="72BED770" w14:textId="77777777" w:rsidR="00C01AED" w:rsidRPr="008D3925" w:rsidRDefault="00C01AED" w:rsidP="00C01AED">
      <w:pPr>
        <w:spacing w:after="24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1E5BDD13" w14:textId="77777777" w:rsidR="00C01AED" w:rsidRPr="008D3925" w:rsidRDefault="00C01AED" w:rsidP="00C01AED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=2,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=-1,</m:t>
                </m:r>
              </m:e>
              <m:e>
                <m:r>
                  <w:rPr>
                    <w:rFonts w:ascii="Cambria Math" w:hAnsi="Cambria Math" w:cs="Times New Roman"/>
                  </w:rPr>
                  <m:t>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=1,</m:t>
                </m:r>
                <m:ctrlPr>
                  <w:rPr>
                    <w:rFonts w:ascii="Cambria Math" w:eastAsia="Cambria Math" w:hAnsi="Cambria Math" w:cs="Times New Roman"/>
                    <w:i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=-3</m:t>
                </m:r>
              </m:e>
            </m:eqArr>
          </m:e>
        </m:d>
      </m:oMath>
    </w:p>
    <w:p w14:paraId="453CDF45" w14:textId="77777777" w:rsidR="00C01AED" w:rsidRPr="008D3925" w:rsidRDefault="00C01AED" w:rsidP="00C01AED">
      <w:pPr>
        <w:spacing w:before="240" w:after="0" w:line="276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14:paraId="4B4E2AD7" w14:textId="77777777" w:rsidR="00C01AED" w:rsidRPr="008D3925" w:rsidRDefault="00C01AED" w:rsidP="00C01AED">
      <w:pPr>
        <w:spacing w:before="240" w:after="0" w:line="276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>При решении подобных СЛАУ на практических занятиях по линейной алгебре обычно: а) проверяют условия выполнения теоремы Кронекера-</w:t>
      </w:r>
      <w:proofErr w:type="spellStart"/>
      <w:r w:rsidRPr="008D3925">
        <w:rPr>
          <w:rFonts w:ascii="Times New Roman" w:hAnsi="Times New Roman" w:cs="Times New Roman"/>
        </w:rPr>
        <w:t>Капелли</w:t>
      </w:r>
      <w:proofErr w:type="spellEnd"/>
      <w:r w:rsidRPr="008D3925">
        <w:rPr>
          <w:rFonts w:ascii="Times New Roman" w:hAnsi="Times New Roman" w:cs="Times New Roman"/>
        </w:rPr>
        <w:t>; б) решают СЛАУ методом Гаусса (или одной из его модификаций).</w:t>
      </w:r>
    </w:p>
    <w:p w14:paraId="10CE4C9B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Решим пример средствами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r w:rsidRPr="008D3925">
        <w:rPr>
          <w:rFonts w:ascii="Times New Roman" w:hAnsi="Times New Roman" w:cs="Times New Roman"/>
          <w:i/>
        </w:rPr>
        <w:t>.</w:t>
      </w:r>
      <w:r w:rsidRPr="008D3925">
        <w:rPr>
          <w:rFonts w:ascii="Times New Roman" w:hAnsi="Times New Roman" w:cs="Times New Roman"/>
        </w:rPr>
        <w:t xml:space="preserve"> Для записи уравнений </w:t>
      </w:r>
      <w:r w:rsidR="00DF281D">
        <w:rPr>
          <w:rFonts w:ascii="Times New Roman" w:hAnsi="Times New Roman" w:cs="Times New Roman"/>
        </w:rPr>
        <w:t>обычно применяют</w:t>
      </w:r>
      <w:r w:rsidR="00DF281D" w:rsidRPr="008D3925">
        <w:rPr>
          <w:rFonts w:ascii="Times New Roman" w:hAnsi="Times New Roman" w:cs="Times New Roman"/>
        </w:rPr>
        <w:t xml:space="preserve"> функци</w:t>
      </w:r>
      <w:r w:rsidR="00DF281D">
        <w:rPr>
          <w:rFonts w:ascii="Times New Roman" w:hAnsi="Times New Roman" w:cs="Times New Roman"/>
        </w:rPr>
        <w:t>ю</w:t>
      </w:r>
      <w:r w:rsidR="00DF281D" w:rsidRPr="008D3925">
        <w:rPr>
          <w:rFonts w:ascii="Times New Roman" w:hAnsi="Times New Roman" w:cs="Times New Roman"/>
        </w:rPr>
        <w:t xml:space="preserve"> </w:t>
      </w:r>
      <w:proofErr w:type="spellStart"/>
      <w:r w:rsidR="00DF281D" w:rsidRPr="008D3925">
        <w:rPr>
          <w:rFonts w:ascii="Times New Roman" w:hAnsi="Times New Roman" w:cs="Times New Roman"/>
          <w:i/>
        </w:rPr>
        <w:t>Eq</w:t>
      </w:r>
      <w:proofErr w:type="spellEnd"/>
      <w:r w:rsidR="00DF281D" w:rsidRPr="008D3925">
        <w:rPr>
          <w:rFonts w:ascii="Times New Roman" w:hAnsi="Times New Roman" w:cs="Times New Roman"/>
          <w:i/>
        </w:rPr>
        <w:t>(expr</w:t>
      </w:r>
      <w:proofErr w:type="gramStart"/>
      <w:r w:rsidR="00DF281D" w:rsidRPr="008D3925">
        <w:rPr>
          <w:rFonts w:ascii="Times New Roman" w:hAnsi="Times New Roman" w:cs="Times New Roman"/>
          <w:i/>
        </w:rPr>
        <w:t>1,expr</w:t>
      </w:r>
      <w:proofErr w:type="gramEnd"/>
      <w:r w:rsidR="00DF281D" w:rsidRPr="008D3925">
        <w:rPr>
          <w:rFonts w:ascii="Times New Roman" w:hAnsi="Times New Roman" w:cs="Times New Roman"/>
          <w:i/>
        </w:rPr>
        <w:t>2)</w:t>
      </w:r>
      <w:r w:rsidR="00DF281D">
        <w:rPr>
          <w:rFonts w:ascii="Times New Roman" w:hAnsi="Times New Roman" w:cs="Times New Roman"/>
          <w:i/>
        </w:rPr>
        <w:t xml:space="preserve"> </w:t>
      </w:r>
      <w:r w:rsidR="00DF281D">
        <w:rPr>
          <w:rFonts w:ascii="Times New Roman" w:hAnsi="Times New Roman" w:cs="Times New Roman"/>
        </w:rPr>
        <w:t>из</w:t>
      </w:r>
      <w:r w:rsidR="00DF281D" w:rsidRPr="008D3925">
        <w:rPr>
          <w:rFonts w:ascii="Times New Roman" w:hAnsi="Times New Roman" w:cs="Times New Roman"/>
        </w:rPr>
        <w:t xml:space="preserve"> </w:t>
      </w:r>
      <w:r w:rsidRPr="008D3925">
        <w:rPr>
          <w:rFonts w:ascii="Times New Roman" w:hAnsi="Times New Roman" w:cs="Times New Roman"/>
        </w:rPr>
        <w:t xml:space="preserve">в библиотеке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sympy</w:t>
      </w:r>
      <w:proofErr w:type="spellEnd"/>
      <w:r w:rsidR="00DF281D">
        <w:rPr>
          <w:rFonts w:ascii="Times New Roman" w:hAnsi="Times New Roman" w:cs="Times New Roman"/>
          <w:i/>
          <w:color w:val="000000"/>
        </w:rPr>
        <w:t xml:space="preserve">. </w:t>
      </w:r>
      <w:r w:rsidRPr="008D3925">
        <w:rPr>
          <w:rFonts w:ascii="Times New Roman" w:hAnsi="Times New Roman" w:cs="Times New Roman"/>
          <w:spacing w:val="-4"/>
        </w:rPr>
        <w:t xml:space="preserve"> </w:t>
      </w:r>
      <w:r w:rsidRPr="008D3925">
        <w:rPr>
          <w:rFonts w:ascii="Times New Roman" w:hAnsi="Times New Roman" w:cs="Times New Roman"/>
        </w:rPr>
        <w:t xml:space="preserve">Если выражения </w:t>
      </w:r>
      <w:r w:rsidRPr="008D3925">
        <w:rPr>
          <w:rFonts w:ascii="Times New Roman" w:hAnsi="Times New Roman" w:cs="Times New Roman"/>
          <w:i/>
        </w:rPr>
        <w:t>expr1</w:t>
      </w:r>
      <w:r w:rsidRPr="008D3925">
        <w:rPr>
          <w:rFonts w:ascii="Times New Roman" w:hAnsi="Times New Roman" w:cs="Times New Roman"/>
        </w:rPr>
        <w:t xml:space="preserve"> </w:t>
      </w:r>
      <w:proofErr w:type="gramStart"/>
      <w:r w:rsidRPr="008D3925">
        <w:rPr>
          <w:rFonts w:ascii="Times New Roman" w:hAnsi="Times New Roman" w:cs="Times New Roman"/>
        </w:rPr>
        <w:t xml:space="preserve">и  </w:t>
      </w:r>
      <w:r w:rsidRPr="008D3925">
        <w:rPr>
          <w:rFonts w:ascii="Times New Roman" w:hAnsi="Times New Roman" w:cs="Times New Roman"/>
          <w:i/>
        </w:rPr>
        <w:t>expr</w:t>
      </w:r>
      <w:proofErr w:type="gramEnd"/>
      <w:r w:rsidRPr="008D3925">
        <w:rPr>
          <w:rFonts w:ascii="Times New Roman" w:hAnsi="Times New Roman" w:cs="Times New Roman"/>
          <w:i/>
        </w:rPr>
        <w:t>2</w:t>
      </w:r>
      <w:r w:rsidRPr="008D3925">
        <w:rPr>
          <w:rFonts w:ascii="Times New Roman" w:hAnsi="Times New Roman" w:cs="Times New Roman"/>
        </w:rPr>
        <w:t xml:space="preserve">, равны то функция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Eq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 w:rsidRPr="008D3925">
        <w:rPr>
          <w:rFonts w:ascii="Times New Roman" w:hAnsi="Times New Roman" w:cs="Times New Roman"/>
        </w:rPr>
        <w:t xml:space="preserve"> возвращает значение True. </w:t>
      </w:r>
    </w:p>
    <w:p w14:paraId="555D8942" w14:textId="77777777" w:rsidR="00C01AED" w:rsidRPr="008D3925" w:rsidRDefault="00C01AED" w:rsidP="00C01AED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46E1B5B" wp14:editId="6F1C5D94">
            <wp:extent cx="4587240" cy="182880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7969A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E3EE9B5" wp14:editId="3E9890CE">
            <wp:extent cx="4442460" cy="3810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93B75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</w:rPr>
        <w:t xml:space="preserve">Для решения систем линейных уравнений предназначена, в первую очередь, функция </w:t>
      </w:r>
      <w:proofErr w:type="spellStart"/>
      <w:r w:rsidRPr="008D3925">
        <w:rPr>
          <w:rFonts w:ascii="Times New Roman" w:hAnsi="Times New Roman" w:cs="Times New Roman"/>
          <w:i/>
        </w:rPr>
        <w:t>linsolve</w:t>
      </w:r>
      <w:proofErr w:type="spellEnd"/>
      <w:r w:rsidRPr="008D3925">
        <w:rPr>
          <w:rFonts w:ascii="Times New Roman" w:hAnsi="Times New Roman" w:cs="Times New Roman"/>
          <w:i/>
        </w:rPr>
        <w:t>(...)</w:t>
      </w:r>
      <w:r w:rsidRPr="008D3925">
        <w:rPr>
          <w:rFonts w:ascii="Times New Roman" w:hAnsi="Times New Roman" w:cs="Times New Roman"/>
        </w:rPr>
        <w:t>, в качестве аргументов которой задаются списки уравнений и неизвестных переменных:</w:t>
      </w:r>
    </w:p>
    <w:p w14:paraId="7A3AC31B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noProof/>
          <w:lang w:eastAsia="ru-RU"/>
        </w:rPr>
      </w:pPr>
    </w:p>
    <w:p w14:paraId="3B5BD599" w14:textId="77777777" w:rsidR="00C01AED" w:rsidRPr="008D3925" w:rsidRDefault="00C01AED" w:rsidP="00C01AED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DF816AF" wp14:editId="318B2E56">
            <wp:extent cx="4739640" cy="853440"/>
            <wp:effectExtent l="0" t="0" r="3810" b="381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E32E9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>Общее решение этой неопределенной СЛАУ получено в привычном для студентов виде кортежа, где базисные переменные выражены через свободные.</w:t>
      </w:r>
    </w:p>
    <w:p w14:paraId="1A93F6CE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i/>
        </w:rPr>
      </w:pPr>
      <w:r w:rsidRPr="008D3925">
        <w:rPr>
          <w:rFonts w:ascii="Times New Roman" w:hAnsi="Times New Roman" w:cs="Times New Roman"/>
        </w:rPr>
        <w:t xml:space="preserve">Таким образом, аналитическое решение систем линейных алгебраических уравнений небольшой размерности, в том числе и неопределенных, в среде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r w:rsidRPr="008D3925">
        <w:rPr>
          <w:rFonts w:ascii="Times New Roman" w:hAnsi="Times New Roman" w:cs="Times New Roman"/>
        </w:rPr>
        <w:t xml:space="preserve"> не представляет особых сложностей, не требует дополнительных проверок совместности и нагляднее, чем в некоторых СКМ, например, </w:t>
      </w:r>
      <w:proofErr w:type="spellStart"/>
      <w:r w:rsidRPr="008D3925">
        <w:rPr>
          <w:rFonts w:ascii="Times New Roman" w:hAnsi="Times New Roman" w:cs="Times New Roman"/>
          <w:lang w:val="en-US"/>
        </w:rPr>
        <w:t>MathCAD</w:t>
      </w:r>
      <w:proofErr w:type="spellEnd"/>
      <w:r w:rsidRPr="008D3925">
        <w:rPr>
          <w:rFonts w:ascii="Times New Roman" w:hAnsi="Times New Roman" w:cs="Times New Roman"/>
        </w:rPr>
        <w:t xml:space="preserve">. </w:t>
      </w:r>
    </w:p>
    <w:p w14:paraId="396FEE5D" w14:textId="77777777" w:rsidR="00797D61" w:rsidRDefault="00797D61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</w:p>
    <w:p w14:paraId="1618421A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b/>
        </w:rPr>
        <w:t>Пример 2.</w:t>
      </w:r>
      <w:r w:rsidR="00DF281D">
        <w:rPr>
          <w:rFonts w:ascii="Times New Roman" w:hAnsi="Times New Roman" w:cs="Times New Roman"/>
          <w:b/>
        </w:rPr>
        <w:t xml:space="preserve"> </w:t>
      </w:r>
      <w:r w:rsidRPr="008D3925">
        <w:rPr>
          <w:rFonts w:ascii="Times New Roman" w:hAnsi="Times New Roman" w:cs="Times New Roman"/>
        </w:rPr>
        <w:t xml:space="preserve"> Вычислить предел</w:t>
      </w:r>
      <w:r w:rsidR="00F34104" w:rsidRPr="003067D2">
        <w:rPr>
          <w:rFonts w:ascii="Times New Roman" w:hAnsi="Times New Roman" w:cs="Times New Roman"/>
        </w:rPr>
        <w:t xml:space="preserve"> [2]</w:t>
      </w:r>
      <w:r w:rsidRPr="008D3925">
        <w:rPr>
          <w:rFonts w:ascii="Times New Roman" w:hAnsi="Times New Roman" w:cs="Times New Roman"/>
        </w:rPr>
        <w:t>:</w:t>
      </w:r>
      <w:r w:rsidR="00F34104" w:rsidRPr="003067D2">
        <w:rPr>
          <w:rFonts w:ascii="Times New Roman" w:hAnsi="Times New Roman" w:cs="Times New Roman"/>
        </w:rPr>
        <w:t xml:space="preserve"> </w:t>
      </w:r>
      <w:r w:rsidRPr="008D3925">
        <w:rPr>
          <w:rFonts w:ascii="Times New Roman" w:hAnsi="Times New Roman" w:cs="Times New Roman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3</m:t>
                </m:r>
                <m:r>
                  <w:rPr>
                    <w:rFonts w:ascii="Cambria Math" w:hAnsi="Cambria Math" w:cs="Times New Roman"/>
                    <w:lang w:val="en-US"/>
                  </w:rPr>
                  <m:t>x</m:t>
                </m:r>
              </m:sup>
            </m:sSup>
          </m:e>
        </m:func>
      </m:oMath>
    </w:p>
    <w:p w14:paraId="3BAC8A88" w14:textId="77777777" w:rsidR="00797D61" w:rsidRDefault="00797D61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654B47E4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>Заметим, что решение данного примера на практике сводится ко второму специальному пределу.</w:t>
      </w:r>
    </w:p>
    <w:p w14:paraId="1411D06B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Для аналитического вычисления пределов в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sympy</w:t>
      </w:r>
      <w:proofErr w:type="spellEnd"/>
      <w:r w:rsidRPr="008D3925">
        <w:rPr>
          <w:rFonts w:ascii="Times New Roman" w:hAnsi="Times New Roman" w:cs="Times New Roman"/>
          <w:spacing w:val="-4"/>
        </w:rPr>
        <w:t xml:space="preserve"> </w:t>
      </w:r>
      <w:r w:rsidRPr="008D3925">
        <w:rPr>
          <w:rFonts w:ascii="Times New Roman" w:hAnsi="Times New Roman" w:cs="Times New Roman"/>
        </w:rPr>
        <w:t xml:space="preserve">имеется функция </w:t>
      </w:r>
      <w:proofErr w:type="spellStart"/>
      <w:r w:rsidRPr="008D3925">
        <w:rPr>
          <w:rFonts w:ascii="Times New Roman" w:hAnsi="Times New Roman" w:cs="Times New Roman"/>
          <w:i/>
        </w:rPr>
        <w:t>limit</w:t>
      </w:r>
      <w:proofErr w:type="spellEnd"/>
      <w:proofErr w:type="gramStart"/>
      <w:r w:rsidRPr="008D3925">
        <w:rPr>
          <w:rFonts w:ascii="Times New Roman" w:hAnsi="Times New Roman" w:cs="Times New Roman"/>
          <w:i/>
        </w:rPr>
        <w:t xml:space="preserve">(...);  </w:t>
      </w:r>
      <w:r w:rsidRPr="008D3925">
        <w:rPr>
          <w:rFonts w:ascii="Times New Roman" w:hAnsi="Times New Roman" w:cs="Times New Roman"/>
        </w:rPr>
        <w:t xml:space="preserve"> </w:t>
      </w:r>
      <w:proofErr w:type="gramEnd"/>
      <w:r w:rsidRPr="008D3925">
        <w:rPr>
          <w:rFonts w:ascii="Times New Roman" w:hAnsi="Times New Roman" w:cs="Times New Roman"/>
        </w:rPr>
        <w:t xml:space="preserve">для записи </w:t>
      </w:r>
      <w:proofErr w:type="gramStart"/>
      <w:r w:rsidRPr="008D3925">
        <w:rPr>
          <w:rFonts w:ascii="Times New Roman" w:hAnsi="Times New Roman" w:cs="Times New Roman"/>
        </w:rPr>
        <w:t>символа  ∞</w:t>
      </w:r>
      <w:proofErr w:type="gramEnd"/>
      <w:r w:rsidRPr="008D3925">
        <w:rPr>
          <w:rFonts w:ascii="Times New Roman" w:hAnsi="Times New Roman" w:cs="Times New Roman"/>
        </w:rPr>
        <w:t xml:space="preserve">  (</w:t>
      </w:r>
      <w:proofErr w:type="gramStart"/>
      <w:r w:rsidRPr="008D3925">
        <w:rPr>
          <w:rFonts w:ascii="Times New Roman" w:hAnsi="Times New Roman" w:cs="Times New Roman"/>
        </w:rPr>
        <w:t>бесконечность)  используется</w:t>
      </w:r>
      <w:proofErr w:type="gramEnd"/>
      <w:r w:rsidRPr="008D3925">
        <w:rPr>
          <w:rFonts w:ascii="Times New Roman" w:hAnsi="Times New Roman" w:cs="Times New Roman"/>
        </w:rPr>
        <w:t xml:space="preserve">  запись </w:t>
      </w:r>
      <w:proofErr w:type="spellStart"/>
      <w:r w:rsidRPr="008D3925">
        <w:rPr>
          <w:rFonts w:ascii="Times New Roman" w:hAnsi="Times New Roman" w:cs="Times New Roman"/>
        </w:rPr>
        <w:t>oo</w:t>
      </w:r>
      <w:proofErr w:type="spellEnd"/>
      <w:r w:rsidRPr="008D3925">
        <w:rPr>
          <w:rFonts w:ascii="Times New Roman" w:hAnsi="Times New Roman" w:cs="Times New Roman"/>
        </w:rPr>
        <w:t xml:space="preserve"> (две буквы „o‟):</w:t>
      </w:r>
    </w:p>
    <w:p w14:paraId="0A756381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37D6F56" wp14:editId="3E2504C4">
            <wp:extent cx="4450080" cy="1120140"/>
            <wp:effectExtent l="0" t="0" r="7620" b="381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6FC0B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У функции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limit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 w:rsidRPr="008D3925">
        <w:rPr>
          <w:rFonts w:ascii="Times New Roman" w:hAnsi="Times New Roman" w:cs="Times New Roman"/>
        </w:rPr>
        <w:t xml:space="preserve"> есть </w:t>
      </w:r>
      <w:proofErr w:type="spellStart"/>
      <w:r w:rsidRPr="008D3925">
        <w:rPr>
          <w:rFonts w:ascii="Times New Roman" w:hAnsi="Times New Roman" w:cs="Times New Roman"/>
        </w:rPr>
        <w:t>невычисляемый</w:t>
      </w:r>
      <w:proofErr w:type="spellEnd"/>
      <w:r w:rsidRPr="008D3925">
        <w:rPr>
          <w:rFonts w:ascii="Times New Roman" w:hAnsi="Times New Roman" w:cs="Times New Roman"/>
        </w:rPr>
        <w:t xml:space="preserve"> эквивалент – оператор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Limit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 w:rsidRPr="008D3925">
        <w:rPr>
          <w:rFonts w:ascii="Times New Roman" w:hAnsi="Times New Roman" w:cs="Times New Roman"/>
        </w:rPr>
        <w:t xml:space="preserve">, который возвращает символьный объект типа </w:t>
      </w:r>
      <w:r w:rsidRPr="008D3925">
        <w:rPr>
          <w:rFonts w:ascii="Times New Roman" w:hAnsi="Times New Roman" w:cs="Times New Roman"/>
          <w:i/>
        </w:rPr>
        <w:t>'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sympy.series</w:t>
      </w:r>
      <w:proofErr w:type="gramEnd"/>
      <w:r w:rsidRPr="008D3925">
        <w:rPr>
          <w:rFonts w:ascii="Times New Roman" w:hAnsi="Times New Roman" w:cs="Times New Roman"/>
          <w:i/>
        </w:rPr>
        <w:t>.</w:t>
      </w:r>
      <w:proofErr w:type="gramStart"/>
      <w:r w:rsidRPr="008D3925">
        <w:rPr>
          <w:rFonts w:ascii="Times New Roman" w:hAnsi="Times New Roman" w:cs="Times New Roman"/>
          <w:i/>
        </w:rPr>
        <w:t>limits.Limit</w:t>
      </w:r>
      <w:proofErr w:type="spellEnd"/>
      <w:proofErr w:type="gramEnd"/>
      <w:r w:rsidRPr="008D3925">
        <w:rPr>
          <w:rFonts w:ascii="Times New Roman" w:hAnsi="Times New Roman" w:cs="Times New Roman"/>
          <w:i/>
        </w:rPr>
        <w:t>'</w:t>
      </w:r>
      <w:r w:rsidRPr="008D3925">
        <w:rPr>
          <w:rFonts w:ascii="Times New Roman" w:hAnsi="Times New Roman" w:cs="Times New Roman"/>
        </w:rPr>
        <w:t xml:space="preserve">  </w:t>
      </w:r>
      <w:proofErr w:type="gramStart"/>
      <w:r w:rsidRPr="008D3925">
        <w:rPr>
          <w:rFonts w:ascii="Times New Roman" w:hAnsi="Times New Roman" w:cs="Times New Roman"/>
        </w:rPr>
        <w:t xml:space="preserve">   (</w:t>
      </w:r>
      <w:proofErr w:type="gramEnd"/>
      <w:r w:rsidRPr="008D3925">
        <w:rPr>
          <w:rFonts w:ascii="Times New Roman" w:hAnsi="Times New Roman" w:cs="Times New Roman"/>
        </w:rPr>
        <w:t xml:space="preserve">невычисленный предел). Для вычисления символьного объекта, созданного </w:t>
      </w:r>
      <w:proofErr w:type="spellStart"/>
      <w:r w:rsidRPr="008D3925">
        <w:rPr>
          <w:rFonts w:ascii="Times New Roman" w:hAnsi="Times New Roman" w:cs="Times New Roman"/>
        </w:rPr>
        <w:t>невычисляемым</w:t>
      </w:r>
      <w:proofErr w:type="spellEnd"/>
      <w:r w:rsidRPr="008D3925">
        <w:rPr>
          <w:rFonts w:ascii="Times New Roman" w:hAnsi="Times New Roman" w:cs="Times New Roman"/>
        </w:rPr>
        <w:t xml:space="preserve"> оператором, нужно использовать метод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doit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 w:rsidRPr="008D3925">
        <w:rPr>
          <w:rFonts w:ascii="Times New Roman" w:hAnsi="Times New Roman" w:cs="Times New Roman"/>
        </w:rPr>
        <w:t xml:space="preserve">. Используя этот прием, а также упомянутую выше функцию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Eq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 xml:space="preserve">), </w:t>
      </w:r>
      <w:r w:rsidRPr="008D3925">
        <w:rPr>
          <w:rFonts w:ascii="Times New Roman" w:hAnsi="Times New Roman" w:cs="Times New Roman"/>
        </w:rPr>
        <w:t>можно окончательный результат</w:t>
      </w:r>
      <w:r w:rsidRPr="008D3925">
        <w:rPr>
          <w:rFonts w:ascii="Times New Roman" w:hAnsi="Times New Roman" w:cs="Times New Roman"/>
          <w:i/>
        </w:rPr>
        <w:t xml:space="preserve"> </w:t>
      </w:r>
      <w:r w:rsidRPr="008D3925">
        <w:rPr>
          <w:rFonts w:ascii="Times New Roman" w:hAnsi="Times New Roman" w:cs="Times New Roman"/>
        </w:rPr>
        <w:t>вычисления предела представить в наглядной форме:</w:t>
      </w:r>
    </w:p>
    <w:p w14:paraId="73B003F7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D34BAD5" wp14:editId="5AF038DF">
            <wp:extent cx="4594860" cy="116586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50FFE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8D3925">
        <w:rPr>
          <w:rFonts w:ascii="Times New Roman" w:hAnsi="Times New Roman" w:cs="Times New Roman"/>
        </w:rPr>
        <w:t>Если  функция</w:t>
      </w:r>
      <w:proofErr w:type="gramEnd"/>
      <w:r w:rsidRPr="008D392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limit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 w:rsidRPr="008D3925">
        <w:rPr>
          <w:rFonts w:ascii="Times New Roman" w:hAnsi="Times New Roman" w:cs="Times New Roman"/>
        </w:rPr>
        <w:t xml:space="preserve"> не может </w:t>
      </w:r>
      <w:r w:rsidRPr="008D3925">
        <w:rPr>
          <w:rFonts w:ascii="Times New Roman" w:hAnsi="Times New Roman" w:cs="Times New Roman"/>
          <w:color w:val="000000"/>
        </w:rPr>
        <w:t xml:space="preserve">вычислить предел, например, он не </w:t>
      </w:r>
      <w:proofErr w:type="gramStart"/>
      <w:r w:rsidRPr="008D3925">
        <w:rPr>
          <w:rFonts w:ascii="Times New Roman" w:hAnsi="Times New Roman" w:cs="Times New Roman"/>
          <w:color w:val="000000"/>
        </w:rPr>
        <w:t>существует,  то</w:t>
      </w:r>
      <w:proofErr w:type="gramEnd"/>
      <w:r w:rsidRPr="008D3925">
        <w:rPr>
          <w:rFonts w:ascii="Times New Roman" w:hAnsi="Times New Roman" w:cs="Times New Roman"/>
          <w:color w:val="000000"/>
        </w:rPr>
        <w:t xml:space="preserve">, в зависимости от режима </w:t>
      </w:r>
      <w:proofErr w:type="spellStart"/>
      <w:r w:rsidRPr="008D3925">
        <w:rPr>
          <w:rFonts w:ascii="Times New Roman" w:hAnsi="Times New Roman" w:cs="Times New Roman"/>
          <w:i/>
          <w:color w:val="000000"/>
          <w:lang w:val="en-US"/>
        </w:rPr>
        <w:t>init</w:t>
      </w:r>
      <w:proofErr w:type="spellEnd"/>
      <w:r w:rsidRPr="008D3925">
        <w:rPr>
          <w:rFonts w:ascii="Times New Roman" w:hAnsi="Times New Roman" w:cs="Times New Roman"/>
          <w:i/>
          <w:color w:val="000000"/>
        </w:rPr>
        <w:t>_</w:t>
      </w:r>
      <w:r w:rsidRPr="008D3925">
        <w:rPr>
          <w:rFonts w:ascii="Times New Roman" w:hAnsi="Times New Roman" w:cs="Times New Roman"/>
          <w:i/>
          <w:color w:val="000000"/>
          <w:lang w:val="en-US"/>
        </w:rPr>
        <w:t>printing</w:t>
      </w:r>
      <w:r w:rsidRPr="008D3925">
        <w:rPr>
          <w:rFonts w:ascii="Times New Roman" w:hAnsi="Times New Roman" w:cs="Times New Roman"/>
          <w:color w:val="000000"/>
        </w:rPr>
        <w:t xml:space="preserve">, она возвращает на </w:t>
      </w:r>
      <w:proofErr w:type="gramStart"/>
      <w:r w:rsidRPr="008D3925">
        <w:rPr>
          <w:rFonts w:ascii="Times New Roman" w:hAnsi="Times New Roman" w:cs="Times New Roman"/>
          <w:color w:val="000000"/>
        </w:rPr>
        <w:t>экран  либо</w:t>
      </w:r>
      <w:proofErr w:type="gramEnd"/>
      <w:r w:rsidRPr="008D3925">
        <w:rPr>
          <w:rFonts w:ascii="Times New Roman" w:hAnsi="Times New Roman" w:cs="Times New Roman"/>
          <w:color w:val="000000"/>
        </w:rPr>
        <w:t xml:space="preserve"> строку с </w:t>
      </w:r>
      <w:proofErr w:type="spellStart"/>
      <w:r w:rsidRPr="008D3925">
        <w:rPr>
          <w:rFonts w:ascii="Times New Roman" w:hAnsi="Times New Roman" w:cs="Times New Roman"/>
          <w:color w:val="000000"/>
        </w:rPr>
        <w:t>невычисляемым</w:t>
      </w:r>
      <w:proofErr w:type="spellEnd"/>
      <w:r w:rsidRPr="008D3925">
        <w:rPr>
          <w:rFonts w:ascii="Times New Roman" w:hAnsi="Times New Roman" w:cs="Times New Roman"/>
          <w:color w:val="000000"/>
        </w:rPr>
        <w:t xml:space="preserve"> эквивалентом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Limit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 xml:space="preserve">), </w:t>
      </w:r>
      <w:r w:rsidRPr="008D3925">
        <w:rPr>
          <w:rFonts w:ascii="Times New Roman" w:hAnsi="Times New Roman" w:cs="Times New Roman"/>
          <w:color w:val="000000"/>
        </w:rPr>
        <w:t xml:space="preserve">либо невычисленное исходное </w:t>
      </w:r>
      <w:proofErr w:type="gramStart"/>
      <w:r w:rsidRPr="008D3925">
        <w:rPr>
          <w:rFonts w:ascii="Times New Roman" w:hAnsi="Times New Roman" w:cs="Times New Roman"/>
          <w:color w:val="000000"/>
        </w:rPr>
        <w:t>выражение.</w:t>
      </w:r>
      <w:r w:rsidRPr="008D3925">
        <w:rPr>
          <w:rFonts w:ascii="Times New Roman" w:hAnsi="Times New Roman" w:cs="Times New Roman"/>
        </w:rPr>
        <w:t>.</w:t>
      </w:r>
      <w:proofErr w:type="gramEnd"/>
    </w:p>
    <w:p w14:paraId="6B936773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Таким образом, результаты </w:t>
      </w:r>
      <w:proofErr w:type="gramStart"/>
      <w:r w:rsidRPr="008D3925">
        <w:rPr>
          <w:rFonts w:ascii="Times New Roman" w:hAnsi="Times New Roman" w:cs="Times New Roman"/>
        </w:rPr>
        <w:t>вычисления  в</w:t>
      </w:r>
      <w:proofErr w:type="gramEnd"/>
      <w:r w:rsidRPr="008D3925">
        <w:rPr>
          <w:rFonts w:ascii="Times New Roman" w:hAnsi="Times New Roman" w:cs="Times New Roman"/>
        </w:rPr>
        <w:t xml:space="preserve">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r w:rsidRPr="008D3925">
        <w:rPr>
          <w:rFonts w:ascii="Times New Roman" w:hAnsi="Times New Roman" w:cs="Times New Roman"/>
        </w:rPr>
        <w:t xml:space="preserve"> достаточно простых пределов весьма наглядны, однако в более сложных случаях нужно </w:t>
      </w:r>
      <w:proofErr w:type="gramStart"/>
      <w:r w:rsidRPr="008D3925">
        <w:rPr>
          <w:rFonts w:ascii="Times New Roman" w:hAnsi="Times New Roman" w:cs="Times New Roman"/>
        </w:rPr>
        <w:t>использовать  возможности</w:t>
      </w:r>
      <w:proofErr w:type="gramEnd"/>
      <w:r w:rsidRPr="008D3925">
        <w:rPr>
          <w:rFonts w:ascii="Times New Roman" w:hAnsi="Times New Roman" w:cs="Times New Roman"/>
        </w:rPr>
        <w:t xml:space="preserve"> других СКМ: </w:t>
      </w:r>
      <w:r w:rsidRPr="008D3925">
        <w:rPr>
          <w:rFonts w:ascii="Times New Roman" w:hAnsi="Times New Roman" w:cs="Times New Roman"/>
          <w:i/>
          <w:lang w:val="en-US"/>
        </w:rPr>
        <w:t>Maxima</w:t>
      </w:r>
      <w:r w:rsidRPr="008D3925">
        <w:rPr>
          <w:rFonts w:ascii="Times New Roman" w:hAnsi="Times New Roman" w:cs="Times New Roman"/>
          <w:i/>
        </w:rPr>
        <w:t>,</w:t>
      </w:r>
      <w:r w:rsidRPr="008D3925">
        <w:rPr>
          <w:rFonts w:ascii="Times New Roman" w:hAnsi="Times New Roman" w:cs="Times New Roman"/>
        </w:rPr>
        <w:t xml:space="preserve"> </w:t>
      </w:r>
      <w:proofErr w:type="spellStart"/>
      <w:r w:rsidRPr="008D3925">
        <w:rPr>
          <w:rFonts w:ascii="Times New Roman" w:hAnsi="Times New Roman" w:cs="Times New Roman"/>
          <w:i/>
        </w:rPr>
        <w:t>GeoGe</w:t>
      </w:r>
      <w:proofErr w:type="spellEnd"/>
      <w:r w:rsidRPr="008D3925">
        <w:rPr>
          <w:rFonts w:ascii="Times New Roman" w:hAnsi="Times New Roman" w:cs="Times New Roman"/>
          <w:i/>
          <w:lang w:val="en-US"/>
        </w:rPr>
        <w:t>b</w:t>
      </w:r>
      <w:proofErr w:type="spellStart"/>
      <w:r w:rsidRPr="008D3925">
        <w:rPr>
          <w:rFonts w:ascii="Times New Roman" w:hAnsi="Times New Roman" w:cs="Times New Roman"/>
          <w:i/>
        </w:rPr>
        <w:t>ra</w:t>
      </w:r>
      <w:proofErr w:type="spellEnd"/>
      <w:r w:rsidRPr="008D3925">
        <w:rPr>
          <w:rFonts w:ascii="Times New Roman" w:hAnsi="Times New Roman" w:cs="Times New Roman"/>
        </w:rPr>
        <w:t xml:space="preserve"> или </w:t>
      </w:r>
      <w:proofErr w:type="spellStart"/>
      <w:r w:rsidRPr="008D3925">
        <w:rPr>
          <w:rFonts w:ascii="Times New Roman" w:hAnsi="Times New Roman" w:cs="Times New Roman"/>
          <w:i/>
          <w:lang w:val="en-US"/>
        </w:rPr>
        <w:t>MathCAD</w:t>
      </w:r>
      <w:proofErr w:type="spellEnd"/>
      <w:r w:rsidRPr="008D3925">
        <w:rPr>
          <w:rFonts w:ascii="Times New Roman" w:hAnsi="Times New Roman" w:cs="Times New Roman"/>
          <w:i/>
        </w:rPr>
        <w:t>.</w:t>
      </w:r>
    </w:p>
    <w:p w14:paraId="10F4A15D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noProof/>
          <w:lang w:eastAsia="ru-RU"/>
        </w:rPr>
      </w:pPr>
    </w:p>
    <w:p w14:paraId="13DF268F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b/>
        </w:rPr>
        <w:t>Пример 3.</w:t>
      </w:r>
      <w:r w:rsidRPr="008D3925">
        <w:rPr>
          <w:rFonts w:ascii="Times New Roman" w:hAnsi="Times New Roman" w:cs="Times New Roman"/>
        </w:rPr>
        <w:t xml:space="preserve"> Вычислить неопределенный интеграл</w:t>
      </w:r>
      <w:r w:rsidR="003067D2" w:rsidRPr="004511CA">
        <w:rPr>
          <w:rFonts w:ascii="Times New Roman" w:hAnsi="Times New Roman" w:cs="Times New Roman"/>
        </w:rPr>
        <w:t xml:space="preserve"> [2]</w:t>
      </w:r>
      <w:r w:rsidRPr="008D3925">
        <w:rPr>
          <w:rFonts w:ascii="Times New Roman" w:hAnsi="Times New Roman" w:cs="Times New Roman"/>
        </w:rPr>
        <w:t xml:space="preserve">: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nary>
          </m:e>
          <m:sup>
            <m:r>
              <w:rPr>
                <w:rFonts w:ascii="Cambria Math" w:hAnsi="Cambria Math" w:cs="Times New Roman"/>
              </w:rPr>
              <m:t>3</m:t>
            </m:r>
          </m:sup>
        </m:sSup>
        <m:func>
          <m:funcPr>
            <m:ctrlPr>
              <w:rPr>
                <w:rFonts w:ascii="Cambria Math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 w:cs="Times New Roman"/>
              </w:rPr>
              <m:t>dx</m:t>
            </m:r>
          </m:e>
        </m:func>
      </m:oMath>
    </w:p>
    <w:p w14:paraId="72D6F125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3AEE174C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>Отметим, что достаточно часто при вычислении так</w:t>
      </w:r>
      <w:r w:rsidR="00797D61">
        <w:rPr>
          <w:rFonts w:ascii="Times New Roman" w:hAnsi="Times New Roman" w:cs="Times New Roman"/>
        </w:rPr>
        <w:t xml:space="preserve">ого </w:t>
      </w:r>
      <w:proofErr w:type="gramStart"/>
      <w:r w:rsidR="00797D61">
        <w:rPr>
          <w:rFonts w:ascii="Times New Roman" w:hAnsi="Times New Roman" w:cs="Times New Roman"/>
        </w:rPr>
        <w:t xml:space="preserve">типа </w:t>
      </w:r>
      <w:r w:rsidRPr="008D3925">
        <w:rPr>
          <w:rFonts w:ascii="Times New Roman" w:hAnsi="Times New Roman" w:cs="Times New Roman"/>
        </w:rPr>
        <w:t xml:space="preserve"> интегралов</w:t>
      </w:r>
      <w:proofErr w:type="gramEnd"/>
      <w:r w:rsidRPr="008D3925">
        <w:rPr>
          <w:rFonts w:ascii="Times New Roman" w:hAnsi="Times New Roman" w:cs="Times New Roman"/>
        </w:rPr>
        <w:t xml:space="preserve"> методом «по частям» студенты неправильно выбирают части.</w:t>
      </w:r>
    </w:p>
    <w:p w14:paraId="5B008604" w14:textId="77777777" w:rsidR="00C01AED" w:rsidRPr="008D3925" w:rsidRDefault="00C01AED" w:rsidP="00C01AED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t xml:space="preserve">Для символьного интегрирования в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r w:rsidRPr="008D3925">
        <w:rPr>
          <w:rFonts w:ascii="Times New Roman" w:hAnsi="Times New Roman" w:cs="Times New Roman"/>
        </w:rPr>
        <w:t xml:space="preserve"> </w:t>
      </w:r>
      <w:r w:rsidRPr="008D3925">
        <w:rPr>
          <w:rFonts w:ascii="Times New Roman" w:hAnsi="Times New Roman" w:cs="Times New Roman"/>
          <w:noProof/>
          <w:lang w:eastAsia="ru-RU"/>
        </w:rPr>
        <w:t xml:space="preserve">предназначена функция </w:t>
      </w:r>
      <w:r w:rsidRPr="008D3925">
        <w:rPr>
          <w:rFonts w:ascii="Times New Roman" w:hAnsi="Times New Roman" w:cs="Times New Roman"/>
          <w:i/>
          <w:noProof/>
          <w:lang w:eastAsia="ru-RU"/>
        </w:rPr>
        <w:t xml:space="preserve">integrate(...) </w:t>
      </w:r>
      <w:r w:rsidRPr="008D3925">
        <w:rPr>
          <w:rFonts w:ascii="Times New Roman" w:hAnsi="Times New Roman" w:cs="Times New Roman"/>
          <w:noProof/>
          <w:lang w:eastAsia="ru-RU"/>
        </w:rPr>
        <w:t xml:space="preserve">из библиотеки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sympy</w:t>
      </w:r>
      <w:proofErr w:type="spellEnd"/>
      <w:r w:rsidRPr="008D3925">
        <w:rPr>
          <w:rFonts w:ascii="Times New Roman" w:hAnsi="Times New Roman" w:cs="Times New Roman"/>
          <w:i/>
          <w:color w:val="000000"/>
        </w:rPr>
        <w:t>.</w:t>
      </w:r>
      <w:r w:rsidRPr="008D3925">
        <w:rPr>
          <w:rFonts w:ascii="Times New Roman" w:hAnsi="Times New Roman" w:cs="Times New Roman"/>
          <w:spacing w:val="-4"/>
        </w:rPr>
        <w:t xml:space="preserve"> </w:t>
      </w:r>
      <w:r w:rsidRPr="008D3925">
        <w:rPr>
          <w:rFonts w:ascii="Times New Roman" w:hAnsi="Times New Roman" w:cs="Times New Roman"/>
          <w:noProof/>
          <w:lang w:eastAsia="ru-RU"/>
        </w:rPr>
        <w:t xml:space="preserve">С ее помощью можно вычислять как неопределенные, так и определенные интегралы. Первым аргументом </w:t>
      </w:r>
      <w:r w:rsidR="00696097">
        <w:rPr>
          <w:rFonts w:ascii="Times New Roman" w:hAnsi="Times New Roman" w:cs="Times New Roman"/>
          <w:noProof/>
          <w:lang w:eastAsia="ru-RU"/>
        </w:rPr>
        <w:t xml:space="preserve">функции должно быть </w:t>
      </w:r>
      <w:r w:rsidRPr="008D3925">
        <w:rPr>
          <w:rFonts w:ascii="Times New Roman" w:hAnsi="Times New Roman" w:cs="Times New Roman"/>
          <w:noProof/>
          <w:lang w:eastAsia="ru-RU"/>
        </w:rPr>
        <w:t>символьное выражение, которое будет интегрироваться, вторым – переменн</w:t>
      </w:r>
      <w:r w:rsidR="00696097">
        <w:rPr>
          <w:rFonts w:ascii="Times New Roman" w:hAnsi="Times New Roman" w:cs="Times New Roman"/>
          <w:noProof/>
          <w:lang w:eastAsia="ru-RU"/>
        </w:rPr>
        <w:t>ая</w:t>
      </w:r>
      <w:r w:rsidRPr="008D3925">
        <w:rPr>
          <w:rFonts w:ascii="Times New Roman" w:hAnsi="Times New Roman" w:cs="Times New Roman"/>
          <w:noProof/>
          <w:lang w:eastAsia="ru-RU"/>
        </w:rPr>
        <w:t xml:space="preserve"> интегрирования или кортеж, состоящий из имени переменной и ее нижнего и верхнего предел</w:t>
      </w:r>
      <w:r w:rsidR="00696097">
        <w:rPr>
          <w:rFonts w:ascii="Times New Roman" w:hAnsi="Times New Roman" w:cs="Times New Roman"/>
          <w:noProof/>
          <w:lang w:eastAsia="ru-RU"/>
        </w:rPr>
        <w:t>ов</w:t>
      </w:r>
      <w:r w:rsidRPr="008D3925">
        <w:rPr>
          <w:rFonts w:ascii="Times New Roman" w:hAnsi="Times New Roman" w:cs="Times New Roman"/>
          <w:noProof/>
          <w:lang w:eastAsia="ru-RU"/>
        </w:rPr>
        <w:t>. Если второй аргумент – только имя, то вычисляется неопределенный интеграл, т.е. первообразная подынтегральной функции.</w:t>
      </w:r>
    </w:p>
    <w:p w14:paraId="3E222544" w14:textId="77777777" w:rsidR="00C01AED" w:rsidRPr="008D3925" w:rsidRDefault="00C01AED" w:rsidP="00C01AED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t xml:space="preserve"> У  функции </w:t>
      </w:r>
      <w:r w:rsidRPr="008D3925">
        <w:rPr>
          <w:rFonts w:ascii="Times New Roman" w:hAnsi="Times New Roman" w:cs="Times New Roman"/>
          <w:i/>
          <w:noProof/>
          <w:lang w:eastAsia="ru-RU"/>
        </w:rPr>
        <w:t>integrate()</w:t>
      </w:r>
      <w:r w:rsidRPr="008D3925">
        <w:rPr>
          <w:rFonts w:ascii="Times New Roman" w:hAnsi="Times New Roman" w:cs="Times New Roman"/>
          <w:noProof/>
          <w:lang w:eastAsia="ru-RU"/>
        </w:rPr>
        <w:t xml:space="preserve"> также есть невычисляемый эквивалент – оператор </w:t>
      </w:r>
      <w:r w:rsidRPr="008D3925">
        <w:rPr>
          <w:rFonts w:ascii="Times New Roman" w:hAnsi="Times New Roman" w:cs="Times New Roman"/>
          <w:i/>
          <w:noProof/>
          <w:lang w:eastAsia="ru-RU"/>
        </w:rPr>
        <w:t>Integral()</w:t>
      </w:r>
      <w:r w:rsidR="00F34104">
        <w:rPr>
          <w:rFonts w:ascii="Times New Roman" w:hAnsi="Times New Roman" w:cs="Times New Roman"/>
          <w:i/>
          <w:noProof/>
          <w:lang w:eastAsia="ru-RU"/>
        </w:rPr>
        <w:t xml:space="preserve">. </w:t>
      </w:r>
      <w:r w:rsidRPr="008D3925">
        <w:rPr>
          <w:rFonts w:ascii="Times New Roman" w:hAnsi="Times New Roman" w:cs="Times New Roman"/>
          <w:noProof/>
          <w:lang w:eastAsia="ru-RU"/>
        </w:rPr>
        <w:t xml:space="preserve">Также как и в случае пределов, чтобы затем вычислить интеграл, нужно использовать метод </w:t>
      </w:r>
      <w:r w:rsidRPr="00F34104">
        <w:rPr>
          <w:rFonts w:ascii="Times New Roman" w:hAnsi="Times New Roman" w:cs="Times New Roman"/>
          <w:i/>
          <w:noProof/>
          <w:lang w:eastAsia="ru-RU"/>
        </w:rPr>
        <w:t>doit().</w:t>
      </w:r>
      <w:r w:rsidRPr="008D3925">
        <w:rPr>
          <w:rFonts w:ascii="Times New Roman" w:hAnsi="Times New Roman" w:cs="Times New Roman"/>
          <w:noProof/>
          <w:lang w:eastAsia="ru-RU"/>
        </w:rPr>
        <w:t xml:space="preserve"> Воспользуемся этим фактом, чтобы сразу получить ответ в наглядной форме:</w:t>
      </w:r>
    </w:p>
    <w:p w14:paraId="3EFC6510" w14:textId="77777777" w:rsidR="00C01AED" w:rsidRPr="008D3925" w:rsidRDefault="00C01AED" w:rsidP="00C01AED">
      <w:pPr>
        <w:spacing w:line="276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t xml:space="preserve">           </w:t>
      </w: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CC2A564" wp14:editId="624FDA1F">
            <wp:extent cx="4427220" cy="105156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DFBF6" w14:textId="77777777" w:rsidR="00C01AED" w:rsidRPr="008D3925" w:rsidRDefault="00C01AED" w:rsidP="00C01AED">
      <w:pPr>
        <w:spacing w:after="0" w:line="276" w:lineRule="auto"/>
        <w:ind w:firstLine="709"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t xml:space="preserve">Заметим, что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sympy</w:t>
      </w:r>
      <w:proofErr w:type="spellEnd"/>
      <w:r w:rsidRPr="008D3925">
        <w:rPr>
          <w:rFonts w:ascii="Times New Roman" w:hAnsi="Times New Roman" w:cs="Times New Roman"/>
          <w:noProof/>
          <w:lang w:eastAsia="ru-RU"/>
        </w:rPr>
        <w:t xml:space="preserve"> не включает в результат произвольную постоянную интегрирования. Однако, константу можно добавить, если сформулировать задачу как решение соответствующего диффе-ренциального уравнения</w:t>
      </w:r>
      <w:r w:rsidR="00F34104">
        <w:rPr>
          <w:rFonts w:ascii="Times New Roman" w:hAnsi="Times New Roman" w:cs="Times New Roman"/>
          <w:noProof/>
          <w:lang w:eastAsia="ru-RU"/>
        </w:rPr>
        <w:t xml:space="preserve"> (см</w:t>
      </w:r>
      <w:r w:rsidRPr="008D3925">
        <w:rPr>
          <w:rFonts w:ascii="Times New Roman" w:hAnsi="Times New Roman" w:cs="Times New Roman"/>
          <w:noProof/>
          <w:lang w:eastAsia="ru-RU"/>
        </w:rPr>
        <w:t>.</w:t>
      </w:r>
      <w:r w:rsidR="00F34104">
        <w:rPr>
          <w:rFonts w:ascii="Times New Roman" w:hAnsi="Times New Roman" w:cs="Times New Roman"/>
          <w:noProof/>
          <w:lang w:eastAsia="ru-RU"/>
        </w:rPr>
        <w:t xml:space="preserve"> пример 4)</w:t>
      </w:r>
    </w:p>
    <w:p w14:paraId="5A7814CF" w14:textId="77777777" w:rsidR="00C01AED" w:rsidRPr="008D3925" w:rsidRDefault="00C01AED" w:rsidP="00C01AED">
      <w:pPr>
        <w:spacing w:line="276" w:lineRule="auto"/>
        <w:ind w:firstLine="709"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t xml:space="preserve">Проверим результат дифференцированием (к объекту применяется метод </w:t>
      </w:r>
      <w:r w:rsidRPr="008D3925">
        <w:rPr>
          <w:rFonts w:ascii="Times New Roman" w:hAnsi="Times New Roman" w:cs="Times New Roman"/>
          <w:i/>
          <w:noProof/>
          <w:lang w:val="en-US" w:eastAsia="ru-RU"/>
        </w:rPr>
        <w:t>diff</w:t>
      </w:r>
      <w:r w:rsidRPr="008D3925">
        <w:rPr>
          <w:rFonts w:ascii="Times New Roman" w:hAnsi="Times New Roman" w:cs="Times New Roman"/>
          <w:i/>
          <w:noProof/>
          <w:lang w:eastAsia="ru-RU"/>
        </w:rPr>
        <w:t>()</w:t>
      </w:r>
      <w:r w:rsidRPr="008D3925">
        <w:rPr>
          <w:rFonts w:ascii="Times New Roman" w:hAnsi="Times New Roman" w:cs="Times New Roman"/>
          <w:noProof/>
          <w:lang w:eastAsia="ru-RU"/>
        </w:rPr>
        <w:t xml:space="preserve"> ):</w:t>
      </w:r>
    </w:p>
    <w:p w14:paraId="4BC3408F" w14:textId="77777777" w:rsidR="00C01AED" w:rsidRPr="008D3925" w:rsidRDefault="00C01AED" w:rsidP="00C01AED">
      <w:pPr>
        <w:spacing w:line="276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t xml:space="preserve">            </w:t>
      </w: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C6FCD93" wp14:editId="582E52F9">
            <wp:extent cx="4210050" cy="72390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0955A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t xml:space="preserve">Если первообразную не удалось найти, то, как было указано ранее,  отображается невычисляемый объект </w:t>
      </w:r>
      <w:r w:rsidRPr="008D3925">
        <w:rPr>
          <w:rFonts w:ascii="Times New Roman" w:hAnsi="Times New Roman" w:cs="Times New Roman"/>
          <w:i/>
          <w:noProof/>
          <w:lang w:eastAsia="ru-RU"/>
        </w:rPr>
        <w:t xml:space="preserve">Integral() </w:t>
      </w:r>
      <w:r w:rsidRPr="008D3925">
        <w:rPr>
          <w:rFonts w:ascii="Times New Roman" w:hAnsi="Times New Roman" w:cs="Times New Roman"/>
          <w:noProof/>
          <w:lang w:eastAsia="ru-RU"/>
        </w:rPr>
        <w:t xml:space="preserve">в виде исходного выражения, а </w:t>
      </w:r>
      <w:r w:rsidRPr="008D3925">
        <w:rPr>
          <w:rFonts w:ascii="Times New Roman" w:hAnsi="Times New Roman" w:cs="Times New Roman"/>
        </w:rPr>
        <w:t xml:space="preserve">функция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Eq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 w:rsidRPr="008D3925">
        <w:rPr>
          <w:rFonts w:ascii="Times New Roman" w:hAnsi="Times New Roman" w:cs="Times New Roman"/>
        </w:rPr>
        <w:t xml:space="preserve"> возвращает значение True, </w:t>
      </w:r>
      <w:r w:rsidRPr="008D3925">
        <w:rPr>
          <w:rFonts w:ascii="Times New Roman" w:hAnsi="Times New Roman" w:cs="Times New Roman"/>
          <w:noProof/>
          <w:lang w:eastAsia="ru-RU"/>
        </w:rPr>
        <w:t>например</w:t>
      </w:r>
      <w:r w:rsidR="00F34104">
        <w:rPr>
          <w:rFonts w:ascii="Times New Roman" w:hAnsi="Times New Roman" w:cs="Times New Roman"/>
          <w:noProof/>
          <w:lang w:eastAsia="ru-RU"/>
        </w:rPr>
        <w:t xml:space="preserve"> </w:t>
      </w:r>
      <w:r w:rsidR="00F34104" w:rsidRPr="00F34104">
        <w:rPr>
          <w:rFonts w:ascii="Times New Roman" w:hAnsi="Times New Roman" w:cs="Times New Roman"/>
          <w:noProof/>
          <w:lang w:eastAsia="ru-RU"/>
        </w:rPr>
        <w:t>[1]</w:t>
      </w:r>
      <w:r w:rsidRPr="008D3925">
        <w:rPr>
          <w:rFonts w:ascii="Times New Roman" w:hAnsi="Times New Roman" w:cs="Times New Roman"/>
          <w:noProof/>
          <w:lang w:eastAsia="ru-RU"/>
        </w:rPr>
        <w:t xml:space="preserve">, </w:t>
      </w:r>
    </w:p>
    <w:p w14:paraId="71BE6AA5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noProof/>
          <w:lang w:eastAsia="ru-RU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431FABE" wp14:editId="0C6D0E2A">
            <wp:extent cx="5280660" cy="1120140"/>
            <wp:effectExtent l="0" t="0" r="0" b="381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E2AB0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noProof/>
          <w:lang w:eastAsia="ru-RU"/>
        </w:rPr>
      </w:pPr>
    </w:p>
    <w:p w14:paraId="07886766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EC50B24" wp14:editId="78495285">
            <wp:extent cx="5364480" cy="1021080"/>
            <wp:effectExtent l="0" t="0" r="7620" b="762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37625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Считается, что вычисление первообразных является для студентов одной из наиболее сложных задач математического анализа, да и не все СКМ справляются с отдельными примерами. Как показывает практика, во многих случаях вычисление первообразных в среде </w:t>
      </w:r>
      <w:r w:rsidRPr="008D3925">
        <w:rPr>
          <w:rFonts w:ascii="Times New Roman" w:hAnsi="Times New Roman" w:cs="Times New Roman"/>
          <w:i/>
          <w:lang w:val="en-US"/>
        </w:rPr>
        <w:t>Python</w:t>
      </w:r>
      <w:r w:rsidRPr="008D3925">
        <w:rPr>
          <w:rFonts w:ascii="Times New Roman" w:hAnsi="Times New Roman" w:cs="Times New Roman"/>
        </w:rPr>
        <w:t xml:space="preserve"> предпочтительнее, так как просто и наглядно, но в сложных примерах нужно пробовать использовать </w:t>
      </w:r>
      <w:proofErr w:type="gramStart"/>
      <w:r w:rsidRPr="008D3925">
        <w:rPr>
          <w:rFonts w:ascii="Times New Roman" w:hAnsi="Times New Roman" w:cs="Times New Roman"/>
        </w:rPr>
        <w:t>другие  программы</w:t>
      </w:r>
      <w:proofErr w:type="gramEnd"/>
      <w:r w:rsidRPr="008D3925">
        <w:rPr>
          <w:rFonts w:ascii="Times New Roman" w:hAnsi="Times New Roman" w:cs="Times New Roman"/>
        </w:rPr>
        <w:t xml:space="preserve">, например, </w:t>
      </w:r>
      <w:proofErr w:type="gramStart"/>
      <w:r w:rsidRPr="008D3925">
        <w:rPr>
          <w:rFonts w:ascii="Times New Roman" w:hAnsi="Times New Roman" w:cs="Times New Roman"/>
          <w:i/>
          <w:lang w:val="en-US"/>
        </w:rPr>
        <w:t>Maxima</w:t>
      </w:r>
      <w:r w:rsidRPr="008D3925">
        <w:rPr>
          <w:rFonts w:ascii="Times New Roman" w:hAnsi="Times New Roman" w:cs="Times New Roman"/>
          <w:i/>
        </w:rPr>
        <w:t xml:space="preserve">,  </w:t>
      </w:r>
      <w:proofErr w:type="spellStart"/>
      <w:r w:rsidRPr="008D3925">
        <w:rPr>
          <w:rFonts w:ascii="Times New Roman" w:hAnsi="Times New Roman" w:cs="Times New Roman"/>
          <w:i/>
        </w:rPr>
        <w:t>GeoGe</w:t>
      </w:r>
      <w:proofErr w:type="spellEnd"/>
      <w:r w:rsidRPr="008D3925">
        <w:rPr>
          <w:rFonts w:ascii="Times New Roman" w:hAnsi="Times New Roman" w:cs="Times New Roman"/>
          <w:i/>
          <w:lang w:val="en-US"/>
        </w:rPr>
        <w:t>b</w:t>
      </w:r>
      <w:proofErr w:type="spellStart"/>
      <w:r w:rsidRPr="008D3925">
        <w:rPr>
          <w:rFonts w:ascii="Times New Roman" w:hAnsi="Times New Roman" w:cs="Times New Roman"/>
          <w:i/>
        </w:rPr>
        <w:t>ra</w:t>
      </w:r>
      <w:proofErr w:type="spellEnd"/>
      <w:proofErr w:type="gramEnd"/>
      <w:r w:rsidRPr="008D3925">
        <w:rPr>
          <w:rFonts w:ascii="Times New Roman" w:hAnsi="Times New Roman" w:cs="Times New Roman"/>
          <w:i/>
        </w:rPr>
        <w:t xml:space="preserve"> </w:t>
      </w:r>
      <w:r w:rsidRPr="008D3925">
        <w:rPr>
          <w:rFonts w:ascii="Times New Roman" w:hAnsi="Times New Roman" w:cs="Times New Roman"/>
        </w:rPr>
        <w:t xml:space="preserve">и </w:t>
      </w:r>
      <w:proofErr w:type="gramStart"/>
      <w:r w:rsidRPr="008D3925">
        <w:rPr>
          <w:rFonts w:ascii="Times New Roman" w:hAnsi="Times New Roman" w:cs="Times New Roman"/>
        </w:rPr>
        <w:t>т.д.</w:t>
      </w:r>
      <w:proofErr w:type="gramEnd"/>
    </w:p>
    <w:p w14:paraId="150824DD" w14:textId="77777777" w:rsidR="00C01AED" w:rsidRPr="008D3925" w:rsidRDefault="00C01AED" w:rsidP="00C01AED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14:paraId="747AE755" w14:textId="77777777" w:rsidR="004511CA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b/>
        </w:rPr>
        <w:t>Пример 4.</w:t>
      </w:r>
      <w:r w:rsidRPr="008D3925">
        <w:rPr>
          <w:rFonts w:ascii="Times New Roman" w:hAnsi="Times New Roman" w:cs="Times New Roman"/>
        </w:rPr>
        <w:t xml:space="preserve"> Найти общее решение обыкновенного дифференциального уравнения (ОДУ)</w:t>
      </w:r>
      <w:r w:rsidR="004511CA">
        <w:rPr>
          <w:rFonts w:ascii="Times New Roman" w:hAnsi="Times New Roman" w:cs="Times New Roman"/>
        </w:rPr>
        <w:t xml:space="preserve"> [2</w:t>
      </w:r>
      <w:r w:rsidRPr="008D3925">
        <w:rPr>
          <w:rFonts w:ascii="Times New Roman" w:hAnsi="Times New Roman" w:cs="Times New Roman"/>
        </w:rPr>
        <w:t xml:space="preserve">]: </w:t>
      </w:r>
    </w:p>
    <w:p w14:paraId="2A0998CC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x∙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y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  <m:r>
          <w:rPr>
            <w:rFonts w:ascii="Cambria Math" w:hAnsi="Cambria Math" w:cs="Times New Roman"/>
          </w:rPr>
          <m:t>-2y=2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4</m:t>
            </m:r>
          </m:sup>
        </m:sSup>
      </m:oMath>
      <w:r w:rsidRPr="008D3925">
        <w:rPr>
          <w:rFonts w:ascii="Times New Roman" w:hAnsi="Times New Roman" w:cs="Times New Roman"/>
        </w:rPr>
        <w:t xml:space="preserve">  </w:t>
      </w:r>
    </w:p>
    <w:p w14:paraId="4D3799C2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69128489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i/>
        </w:rPr>
      </w:pPr>
      <w:r w:rsidRPr="008D3925">
        <w:rPr>
          <w:rFonts w:ascii="Times New Roman" w:hAnsi="Times New Roman" w:cs="Times New Roman"/>
        </w:rPr>
        <w:t>Данное ОДУ является линейным первого порядка</w:t>
      </w:r>
    </w:p>
    <w:p w14:paraId="06736C8A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При решении ОДУ в </w:t>
      </w:r>
      <w:proofErr w:type="spellStart"/>
      <w:r w:rsidRPr="008D3925">
        <w:rPr>
          <w:rFonts w:ascii="Times New Roman" w:hAnsi="Times New Roman" w:cs="Times New Roman"/>
          <w:i/>
          <w:color w:val="000000"/>
        </w:rPr>
        <w:t>sympy</w:t>
      </w:r>
      <w:proofErr w:type="spellEnd"/>
      <w:r w:rsidRPr="008D3925">
        <w:rPr>
          <w:rFonts w:ascii="Times New Roman" w:hAnsi="Times New Roman" w:cs="Times New Roman"/>
          <w:noProof/>
          <w:lang w:eastAsia="ru-RU"/>
        </w:rPr>
        <w:t xml:space="preserve"> </w:t>
      </w:r>
      <w:r w:rsidRPr="008D3925">
        <w:rPr>
          <w:rFonts w:ascii="Times New Roman" w:hAnsi="Times New Roman" w:cs="Times New Roman"/>
        </w:rPr>
        <w:t xml:space="preserve">обычно используется следующая последовательность </w:t>
      </w:r>
      <w:proofErr w:type="gramStart"/>
      <w:r w:rsidRPr="008D3925">
        <w:rPr>
          <w:rFonts w:ascii="Times New Roman" w:hAnsi="Times New Roman" w:cs="Times New Roman"/>
        </w:rPr>
        <w:t xml:space="preserve">инструкций: </w:t>
      </w:r>
      <w:r w:rsidR="004511CA" w:rsidRPr="004511CA">
        <w:rPr>
          <w:rFonts w:ascii="Times New Roman" w:hAnsi="Times New Roman" w:cs="Times New Roman"/>
        </w:rPr>
        <w:t xml:space="preserve">  </w:t>
      </w:r>
      <w:proofErr w:type="gramEnd"/>
      <w:r w:rsidR="004511CA" w:rsidRPr="004511CA">
        <w:rPr>
          <w:rFonts w:ascii="Times New Roman" w:hAnsi="Times New Roman" w:cs="Times New Roman"/>
        </w:rPr>
        <w:t xml:space="preserve">         </w:t>
      </w:r>
      <w:r w:rsidRPr="008D3925">
        <w:rPr>
          <w:rFonts w:ascii="Times New Roman" w:hAnsi="Times New Roman" w:cs="Times New Roman"/>
        </w:rPr>
        <w:t xml:space="preserve">а) объявляется символьная независимая переменная </w:t>
      </w:r>
      <w:r w:rsidRPr="008D3925">
        <w:rPr>
          <w:rFonts w:ascii="Times New Roman" w:hAnsi="Times New Roman" w:cs="Times New Roman"/>
          <w:i/>
        </w:rPr>
        <w:t>x</w:t>
      </w:r>
      <w:r w:rsidRPr="008D3925">
        <w:rPr>
          <w:rFonts w:ascii="Times New Roman" w:hAnsi="Times New Roman" w:cs="Times New Roman"/>
        </w:rPr>
        <w:t xml:space="preserve"> и символьная функция </w:t>
      </w:r>
      <w:proofErr w:type="gramStart"/>
      <w:r w:rsidRPr="008D3925">
        <w:rPr>
          <w:rFonts w:ascii="Times New Roman" w:hAnsi="Times New Roman" w:cs="Times New Roman"/>
          <w:i/>
        </w:rPr>
        <w:t>f</w:t>
      </w:r>
      <w:r w:rsidRPr="008D3925">
        <w:rPr>
          <w:rFonts w:ascii="Times New Roman" w:hAnsi="Times New Roman" w:cs="Times New Roman"/>
        </w:rPr>
        <w:t>,  которая</w:t>
      </w:r>
      <w:proofErr w:type="gramEnd"/>
      <w:r w:rsidRPr="008D3925">
        <w:rPr>
          <w:rFonts w:ascii="Times New Roman" w:hAnsi="Times New Roman" w:cs="Times New Roman"/>
        </w:rPr>
        <w:t xml:space="preserve"> будет представлять </w:t>
      </w:r>
      <w:proofErr w:type="gramStart"/>
      <w:r w:rsidRPr="008D3925">
        <w:rPr>
          <w:rFonts w:ascii="Times New Roman" w:hAnsi="Times New Roman" w:cs="Times New Roman"/>
        </w:rPr>
        <w:t xml:space="preserve">решение;   </w:t>
      </w:r>
      <w:proofErr w:type="gramEnd"/>
      <w:r w:rsidRPr="008D3925">
        <w:rPr>
          <w:rFonts w:ascii="Times New Roman" w:hAnsi="Times New Roman" w:cs="Times New Roman"/>
        </w:rPr>
        <w:t xml:space="preserve">б) </w:t>
      </w:r>
      <w:proofErr w:type="gramStart"/>
      <w:r w:rsidRPr="008D3925">
        <w:rPr>
          <w:rFonts w:ascii="Times New Roman" w:hAnsi="Times New Roman" w:cs="Times New Roman"/>
        </w:rPr>
        <w:t>создается  объект</w:t>
      </w:r>
      <w:proofErr w:type="gramEnd"/>
      <w:r w:rsidRPr="008D3925">
        <w:rPr>
          <w:rFonts w:ascii="Times New Roman" w:hAnsi="Times New Roman" w:cs="Times New Roman"/>
        </w:rPr>
        <w:t xml:space="preserve">, представляющий уравнение; в) решается дифференциальное уравнение с помощью функции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dsolve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 w:rsidRPr="008D3925">
        <w:rPr>
          <w:rFonts w:ascii="Times New Roman" w:hAnsi="Times New Roman" w:cs="Times New Roman"/>
        </w:rPr>
        <w:t>, у которой первым аргументом является объект уравнения, а вторым –искомая функция. Итак, получаем:</w:t>
      </w:r>
    </w:p>
    <w:p w14:paraId="1517ABC6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482582E7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FEFAE7B" wp14:editId="19056965">
            <wp:extent cx="4610100" cy="504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BA5B1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FA910D1" wp14:editId="13F72CEC">
            <wp:extent cx="4450080" cy="108966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5008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065F8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C830B1E" wp14:editId="1A4E25EA">
            <wp:extent cx="4747260" cy="86106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4726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4BFCC" w14:textId="77777777" w:rsidR="00C01AED" w:rsidRPr="008D3925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8D3925">
        <w:rPr>
          <w:rFonts w:ascii="Times New Roman" w:hAnsi="Times New Roman" w:cs="Times New Roman"/>
        </w:rPr>
        <w:t xml:space="preserve">Обращаем внимание на то, что решение содержит произвольную переменную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С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8D3925">
        <w:rPr>
          <w:rFonts w:ascii="Times New Roman" w:hAnsi="Times New Roman" w:cs="Times New Roman"/>
          <w:i/>
        </w:rPr>
        <w:t>.</w:t>
      </w:r>
    </w:p>
    <w:p w14:paraId="7B8E09AB" w14:textId="047CA79E" w:rsidR="00C01AED" w:rsidRDefault="00F941AC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iCs/>
        </w:rPr>
      </w:pPr>
      <w:r w:rsidRPr="008D3925">
        <w:rPr>
          <w:rFonts w:ascii="Times New Roman" w:hAnsi="Times New Roman" w:cs="Times New Roman"/>
        </w:rPr>
        <w:t xml:space="preserve">Функция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dsolve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 xml:space="preserve">) </w:t>
      </w:r>
      <w:r w:rsidRPr="008D3925">
        <w:rPr>
          <w:rFonts w:ascii="Times New Roman" w:hAnsi="Times New Roman" w:cs="Times New Roman"/>
        </w:rPr>
        <w:t xml:space="preserve">решает аналитически большинство известных типов ОДУ и систем, интегрируемых в квадратурах. </w:t>
      </w:r>
      <w:r w:rsidR="00C01AED" w:rsidRPr="008D3925">
        <w:rPr>
          <w:rFonts w:ascii="Times New Roman" w:hAnsi="Times New Roman" w:cs="Times New Roman"/>
        </w:rPr>
        <w:t xml:space="preserve">Функция может использовать несколько различных методов решения ОДУ. Чтобы получить список методов, которые можно использовать для решения конкретного уравнения, следует использовать инструкцию </w:t>
      </w:r>
      <w:proofErr w:type="spellStart"/>
      <w:r w:rsidR="00C01AED" w:rsidRPr="008D3925">
        <w:rPr>
          <w:rFonts w:ascii="Times New Roman" w:hAnsi="Times New Roman" w:cs="Times New Roman"/>
          <w:i/>
        </w:rPr>
        <w:t>classify_</w:t>
      </w:r>
      <w:proofErr w:type="gramStart"/>
      <w:r w:rsidR="00C01AED" w:rsidRPr="008D3925">
        <w:rPr>
          <w:rFonts w:ascii="Times New Roman" w:hAnsi="Times New Roman" w:cs="Times New Roman"/>
          <w:i/>
        </w:rPr>
        <w:t>ode</w:t>
      </w:r>
      <w:proofErr w:type="spellEnd"/>
      <w:r w:rsidR="00C01AED" w:rsidRPr="008D3925">
        <w:rPr>
          <w:rFonts w:ascii="Times New Roman" w:hAnsi="Times New Roman" w:cs="Times New Roman"/>
          <w:i/>
        </w:rPr>
        <w:t>(</w:t>
      </w:r>
      <w:proofErr w:type="gramEnd"/>
      <w:r w:rsidR="00C01AED" w:rsidRPr="008D3925">
        <w:rPr>
          <w:rFonts w:ascii="Times New Roman" w:hAnsi="Times New Roman" w:cs="Times New Roman"/>
          <w:i/>
        </w:rPr>
        <w:t>уравнение, выражение/функция)</w:t>
      </w:r>
      <w:r w:rsidR="00C01AED" w:rsidRPr="008D392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Считается, что по умолчанию ф</w:t>
      </w:r>
      <w:r w:rsidRPr="008D3925">
        <w:rPr>
          <w:rFonts w:ascii="Times New Roman" w:hAnsi="Times New Roman" w:cs="Times New Roman"/>
        </w:rPr>
        <w:t xml:space="preserve">ункция </w:t>
      </w:r>
      <w:r>
        <w:rPr>
          <w:rFonts w:ascii="Times New Roman" w:hAnsi="Times New Roman" w:cs="Times New Roman"/>
          <w:iCs/>
        </w:rPr>
        <w:t xml:space="preserve">сама выбирает </w:t>
      </w:r>
      <w:proofErr w:type="gramStart"/>
      <w:r>
        <w:rPr>
          <w:rFonts w:ascii="Times New Roman" w:hAnsi="Times New Roman" w:cs="Times New Roman"/>
          <w:iCs/>
        </w:rPr>
        <w:t>наиболее оптимальный</w:t>
      </w:r>
      <w:proofErr w:type="gramEnd"/>
      <w:r>
        <w:rPr>
          <w:rFonts w:ascii="Times New Roman" w:hAnsi="Times New Roman" w:cs="Times New Roman"/>
          <w:iCs/>
        </w:rPr>
        <w:t xml:space="preserve"> метод и решения </w:t>
      </w:r>
      <w:r w:rsidR="00C01AED" w:rsidRPr="008D3925">
        <w:rPr>
          <w:rFonts w:ascii="Times New Roman" w:hAnsi="Times New Roman" w:cs="Times New Roman"/>
        </w:rPr>
        <w:t>представляются, как правило, в наглядном виде.</w:t>
      </w:r>
      <w:r>
        <w:rPr>
          <w:rFonts w:ascii="Times New Roman" w:hAnsi="Times New Roman" w:cs="Times New Roman"/>
        </w:rPr>
        <w:t xml:space="preserve"> Однако стремление функции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dsolve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Cs/>
        </w:rPr>
        <w:t xml:space="preserve">выразить общее решение явно </w:t>
      </w:r>
      <w:r w:rsidR="00B63D27">
        <w:rPr>
          <w:rFonts w:ascii="Times New Roman" w:hAnsi="Times New Roman" w:cs="Times New Roman"/>
          <w:iCs/>
        </w:rPr>
        <w:t>приводит к переусложненному виду, включающему неэлементарные функции.</w:t>
      </w:r>
    </w:p>
    <w:p w14:paraId="0398C482" w14:textId="0145FBC2" w:rsidR="00B63D27" w:rsidRDefault="00B63D27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iCs/>
        </w:rPr>
      </w:pPr>
    </w:p>
    <w:p w14:paraId="1CA17028" w14:textId="1F91FDD8" w:rsidR="00366673" w:rsidRDefault="00366673" w:rsidP="00366673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  <w:b/>
        </w:rPr>
        <w:t xml:space="preserve">Пример </w:t>
      </w:r>
      <w:r>
        <w:rPr>
          <w:rFonts w:ascii="Times New Roman" w:hAnsi="Times New Roman" w:cs="Times New Roman"/>
          <w:b/>
        </w:rPr>
        <w:t>5</w:t>
      </w:r>
      <w:r w:rsidRPr="008D3925">
        <w:rPr>
          <w:rFonts w:ascii="Times New Roman" w:hAnsi="Times New Roman" w:cs="Times New Roman"/>
          <w:b/>
        </w:rPr>
        <w:t>.</w:t>
      </w:r>
      <w:r w:rsidRPr="008D3925">
        <w:rPr>
          <w:rFonts w:ascii="Times New Roman" w:hAnsi="Times New Roman" w:cs="Times New Roman"/>
        </w:rPr>
        <w:t xml:space="preserve"> Найти общее решение </w:t>
      </w:r>
      <w:r w:rsidR="0047579D">
        <w:rPr>
          <w:rFonts w:ascii="Times New Roman" w:hAnsi="Times New Roman" w:cs="Times New Roman"/>
        </w:rPr>
        <w:t xml:space="preserve">следующего </w:t>
      </w:r>
      <w:r w:rsidRPr="008D3925">
        <w:rPr>
          <w:rFonts w:ascii="Times New Roman" w:hAnsi="Times New Roman" w:cs="Times New Roman"/>
        </w:rPr>
        <w:t xml:space="preserve">ОДУ: </w:t>
      </w:r>
    </w:p>
    <w:p w14:paraId="7113BFA3" w14:textId="33817D30" w:rsidR="00366673" w:rsidRPr="008D3925" w:rsidRDefault="00366673" w:rsidP="0047579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60718">
        <w:rPr>
          <w:position w:val="-16"/>
        </w:rPr>
        <w:object w:dxaOrig="3000" w:dyaOrig="460" w14:anchorId="720687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22.5pt" o:ole="">
            <v:imagedata r:id="rId23" o:title=""/>
          </v:shape>
          <o:OLEObject Type="Embed" ProgID="Equation.DSMT4" ShapeID="_x0000_i1025" DrawAspect="Content" ObjectID="_1811620364" r:id="rId24"/>
        </w:object>
      </w:r>
    </w:p>
    <w:p w14:paraId="1DABD0B8" w14:textId="1EF017B1" w:rsidR="00366673" w:rsidRDefault="00366673" w:rsidP="00366673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D3925">
        <w:rPr>
          <w:rFonts w:ascii="Times New Roman" w:hAnsi="Times New Roman" w:cs="Times New Roman"/>
        </w:rPr>
        <w:t xml:space="preserve">Данное ОДУ </w:t>
      </w:r>
      <w:r w:rsidR="0047579D" w:rsidRPr="008D3925">
        <w:rPr>
          <w:rFonts w:ascii="Times New Roman" w:hAnsi="Times New Roman" w:cs="Times New Roman"/>
        </w:rPr>
        <w:t xml:space="preserve">первого порядка </w:t>
      </w:r>
      <w:r w:rsidRPr="008D3925">
        <w:rPr>
          <w:rFonts w:ascii="Times New Roman" w:hAnsi="Times New Roman" w:cs="Times New Roman"/>
        </w:rPr>
        <w:t>является</w:t>
      </w:r>
      <w:r w:rsidR="0047579D">
        <w:rPr>
          <w:rFonts w:ascii="Times New Roman" w:hAnsi="Times New Roman" w:cs="Times New Roman"/>
        </w:rPr>
        <w:t>, в первую очередь, уравнением с разделяющимися переменными. При решении с параметрами по умолчания (как в примере 4), получаем</w:t>
      </w:r>
      <w:r w:rsidR="005B3127">
        <w:rPr>
          <w:rFonts w:ascii="Times New Roman" w:hAnsi="Times New Roman" w:cs="Times New Roman"/>
        </w:rPr>
        <w:t>:</w:t>
      </w:r>
    </w:p>
    <w:p w14:paraId="02E11F7D" w14:textId="116A5C21" w:rsidR="005B3127" w:rsidRDefault="005B3127" w:rsidP="00366673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i/>
        </w:rPr>
      </w:pPr>
      <w:r>
        <w:rPr>
          <w:noProof/>
        </w:rPr>
        <w:drawing>
          <wp:inline distT="0" distB="0" distL="0" distR="0" wp14:anchorId="385D14D6" wp14:editId="1CE8DEF9">
            <wp:extent cx="6336030" cy="2725420"/>
            <wp:effectExtent l="0" t="0" r="7620" b="0"/>
            <wp:docPr id="1436485800" name="Рисунок 1" descr="Изображение выглядит как текст, снимок экрана, Шриф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485800" name="Рисунок 1" descr="Изображение выглядит как текст, снимок экрана, Шрифт, линия&#10;&#10;Автоматически созданное описание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72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664C8" w14:textId="29A08D15" w:rsidR="005B3127" w:rsidRDefault="005B3127" w:rsidP="00366673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Видим, что общее решение этого ОДУ выражается через неэлементарную функцию </w:t>
      </w:r>
      <w:proofErr w:type="spellStart"/>
      <w:proofErr w:type="gramStart"/>
      <w:r>
        <w:rPr>
          <w:rFonts w:ascii="Times New Roman" w:hAnsi="Times New Roman" w:cs="Times New Roman"/>
          <w:bCs/>
          <w:iCs/>
          <w:lang w:val="en-US"/>
        </w:rPr>
        <w:t>LambertW</w:t>
      </w:r>
      <w:proofErr w:type="spellEnd"/>
      <w:r w:rsidRPr="006A569E">
        <w:rPr>
          <w:rFonts w:ascii="Times New Roman" w:hAnsi="Times New Roman" w:cs="Times New Roman"/>
          <w:bCs/>
          <w:iCs/>
        </w:rPr>
        <w:t>(</w:t>
      </w:r>
      <w:proofErr w:type="gramEnd"/>
      <w:r w:rsidRPr="006A569E">
        <w:rPr>
          <w:rFonts w:ascii="Times New Roman" w:hAnsi="Times New Roman" w:cs="Times New Roman"/>
          <w:bCs/>
          <w:iCs/>
        </w:rPr>
        <w:t xml:space="preserve">) </w:t>
      </w:r>
      <w:r>
        <w:rPr>
          <w:rFonts w:ascii="Times New Roman" w:hAnsi="Times New Roman" w:cs="Times New Roman"/>
          <w:bCs/>
          <w:iCs/>
        </w:rPr>
        <w:t>и является неприемлемым для студента</w:t>
      </w:r>
      <w:r w:rsidR="00F46B79">
        <w:rPr>
          <w:rFonts w:ascii="Times New Roman" w:hAnsi="Times New Roman" w:cs="Times New Roman"/>
          <w:bCs/>
          <w:iCs/>
        </w:rPr>
        <w:t xml:space="preserve">. Посмотрим, какими еще методами можно решить </w:t>
      </w:r>
      <w:r w:rsidR="006A569E">
        <w:rPr>
          <w:rFonts w:ascii="Times New Roman" w:hAnsi="Times New Roman" w:cs="Times New Roman"/>
          <w:bCs/>
          <w:iCs/>
        </w:rPr>
        <w:t xml:space="preserve">это </w:t>
      </w:r>
      <w:r w:rsidR="00F46B79">
        <w:rPr>
          <w:rFonts w:ascii="Times New Roman" w:hAnsi="Times New Roman" w:cs="Times New Roman"/>
          <w:bCs/>
          <w:iCs/>
        </w:rPr>
        <w:t>уравнение</w:t>
      </w:r>
      <w:r w:rsidR="006A569E">
        <w:rPr>
          <w:rFonts w:ascii="Times New Roman" w:hAnsi="Times New Roman" w:cs="Times New Roman"/>
          <w:bCs/>
          <w:iCs/>
        </w:rPr>
        <w:t>:</w:t>
      </w:r>
    </w:p>
    <w:p w14:paraId="361351C1" w14:textId="7D935798" w:rsidR="006A569E" w:rsidRDefault="00BC3694" w:rsidP="00366673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noProof/>
        </w:rPr>
        <w:drawing>
          <wp:inline distT="0" distB="0" distL="0" distR="0" wp14:anchorId="18945FA7" wp14:editId="19FD04EE">
            <wp:extent cx="6336030" cy="2684780"/>
            <wp:effectExtent l="0" t="0" r="7620" b="1270"/>
            <wp:docPr id="305830903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830903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7639E" w14:textId="73D3B40E" w:rsidR="00F340AD" w:rsidRDefault="00F340AD" w:rsidP="00366673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Поочередно перебирая методы, находим приемлемое решение, выдаваемое методом </w:t>
      </w:r>
      <w:r w:rsidRPr="00F340AD">
        <w:rPr>
          <w:rFonts w:ascii="Times New Roman" w:hAnsi="Times New Roman" w:cs="Times New Roman"/>
          <w:b/>
          <w:i/>
        </w:rPr>
        <w:t>1</w:t>
      </w:r>
      <w:proofErr w:type="spellStart"/>
      <w:r w:rsidRPr="00F340AD">
        <w:rPr>
          <w:rFonts w:ascii="Times New Roman" w:hAnsi="Times New Roman" w:cs="Times New Roman"/>
          <w:b/>
          <w:i/>
          <w:lang w:val="en-US"/>
        </w:rPr>
        <w:t>st</w:t>
      </w:r>
      <w:proofErr w:type="spellEnd"/>
      <w:r w:rsidRPr="00F340AD">
        <w:rPr>
          <w:rFonts w:ascii="Times New Roman" w:hAnsi="Times New Roman" w:cs="Times New Roman"/>
          <w:b/>
          <w:i/>
        </w:rPr>
        <w:t>_</w:t>
      </w:r>
      <w:r w:rsidRPr="00F340AD">
        <w:rPr>
          <w:rFonts w:ascii="Times New Roman" w:hAnsi="Times New Roman" w:cs="Times New Roman"/>
          <w:b/>
          <w:i/>
          <w:lang w:val="en-US"/>
        </w:rPr>
        <w:t>exact</w:t>
      </w:r>
      <w:r w:rsidRPr="00F340AD">
        <w:rPr>
          <w:rFonts w:ascii="Times New Roman" w:hAnsi="Times New Roman" w:cs="Times New Roman"/>
          <w:bCs/>
          <w:iCs/>
        </w:rPr>
        <w:t xml:space="preserve">. </w:t>
      </w:r>
      <w:r>
        <w:rPr>
          <w:rFonts w:ascii="Times New Roman" w:hAnsi="Times New Roman" w:cs="Times New Roman"/>
          <w:bCs/>
          <w:iCs/>
        </w:rPr>
        <w:t xml:space="preserve">В крайнем случае, разделяем переменные (метод </w:t>
      </w:r>
      <w:r w:rsidRPr="00F340AD">
        <w:rPr>
          <w:rFonts w:ascii="Times New Roman" w:hAnsi="Times New Roman" w:cs="Times New Roman"/>
          <w:b/>
          <w:i/>
          <w:lang w:val="en-US"/>
        </w:rPr>
        <w:t>separable</w:t>
      </w:r>
      <w:r w:rsidRPr="00F340AD">
        <w:rPr>
          <w:rFonts w:ascii="Times New Roman" w:hAnsi="Times New Roman" w:cs="Times New Roman"/>
          <w:b/>
          <w:i/>
        </w:rPr>
        <w:t>_</w:t>
      </w:r>
      <w:r w:rsidRPr="00F340AD">
        <w:rPr>
          <w:rFonts w:ascii="Times New Roman" w:hAnsi="Times New Roman" w:cs="Times New Roman"/>
          <w:b/>
          <w:i/>
          <w:lang w:val="en-US"/>
        </w:rPr>
        <w:t>Integral</w:t>
      </w:r>
      <w:r w:rsidRPr="00F340AD">
        <w:rPr>
          <w:rFonts w:ascii="Times New Roman" w:hAnsi="Times New Roman" w:cs="Times New Roman"/>
          <w:bCs/>
          <w:iCs/>
        </w:rPr>
        <w:t xml:space="preserve">) </w:t>
      </w:r>
      <w:r>
        <w:rPr>
          <w:rFonts w:ascii="Times New Roman" w:hAnsi="Times New Roman" w:cs="Times New Roman"/>
          <w:bCs/>
          <w:iCs/>
        </w:rPr>
        <w:t>и отдельно вычисляем интегралы</w:t>
      </w:r>
      <w:r w:rsidR="00F61B79" w:rsidRPr="00F61B79">
        <w:rPr>
          <w:rFonts w:ascii="Times New Roman" w:hAnsi="Times New Roman" w:cs="Times New Roman"/>
          <w:bCs/>
          <w:iCs/>
        </w:rPr>
        <w:t xml:space="preserve"> (</w:t>
      </w:r>
      <w:r w:rsidR="00F61B79">
        <w:rPr>
          <w:rFonts w:ascii="Times New Roman" w:hAnsi="Times New Roman" w:cs="Times New Roman"/>
          <w:bCs/>
          <w:iCs/>
        </w:rPr>
        <w:t>правда, без постоянной С1)</w:t>
      </w:r>
      <w:r>
        <w:rPr>
          <w:rFonts w:ascii="Times New Roman" w:hAnsi="Times New Roman" w:cs="Times New Roman"/>
          <w:bCs/>
          <w:iCs/>
        </w:rPr>
        <w:t>:</w:t>
      </w:r>
    </w:p>
    <w:p w14:paraId="32B1F655" w14:textId="46FDB159" w:rsidR="00F340AD" w:rsidRPr="00F61B79" w:rsidRDefault="00F61B79" w:rsidP="00366673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iCs/>
          <w:lang w:val="en-US"/>
        </w:rPr>
      </w:pPr>
      <w:r>
        <w:rPr>
          <w:noProof/>
        </w:rPr>
        <w:drawing>
          <wp:inline distT="0" distB="0" distL="0" distR="0" wp14:anchorId="0D896C51" wp14:editId="3961BB41">
            <wp:extent cx="6336030" cy="3153410"/>
            <wp:effectExtent l="0" t="0" r="7620" b="8890"/>
            <wp:docPr id="119658518" name="Рисунок 1" descr="Изображение выглядит как текст, снимок экрана, Шриф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58518" name="Рисунок 1" descr="Изображение выглядит как текст, снимок экрана, Шрифт, линия&#10;&#10;Автоматически созданное описание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5CC0A" w14:textId="77777777" w:rsidR="00366673" w:rsidRPr="00F941AC" w:rsidRDefault="00366673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iCs/>
        </w:rPr>
      </w:pPr>
    </w:p>
    <w:p w14:paraId="1315E9D2" w14:textId="77777777" w:rsidR="00C01AED" w:rsidRDefault="00C01AED" w:rsidP="00C01AED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8D3925">
        <w:rPr>
          <w:rFonts w:ascii="Times New Roman" w:hAnsi="Times New Roman" w:cs="Times New Roman"/>
        </w:rPr>
        <w:t xml:space="preserve">Опция </w:t>
      </w:r>
      <w:proofErr w:type="spellStart"/>
      <w:r w:rsidRPr="008D3925">
        <w:rPr>
          <w:rFonts w:ascii="Times New Roman" w:hAnsi="Times New Roman" w:cs="Times New Roman"/>
          <w:i/>
        </w:rPr>
        <w:t>ics</w:t>
      </w:r>
      <w:proofErr w:type="spellEnd"/>
      <w:r w:rsidRPr="008D3925">
        <w:rPr>
          <w:rFonts w:ascii="Times New Roman" w:hAnsi="Times New Roman" w:cs="Times New Roman"/>
        </w:rPr>
        <w:t xml:space="preserve"> функции </w:t>
      </w:r>
      <w:proofErr w:type="spellStart"/>
      <w:proofErr w:type="gramStart"/>
      <w:r w:rsidRPr="008D3925">
        <w:rPr>
          <w:rFonts w:ascii="Times New Roman" w:hAnsi="Times New Roman" w:cs="Times New Roman"/>
          <w:i/>
        </w:rPr>
        <w:t>dsolve</w:t>
      </w:r>
      <w:proofErr w:type="spellEnd"/>
      <w:r w:rsidRPr="008D3925">
        <w:rPr>
          <w:rFonts w:ascii="Times New Roman" w:hAnsi="Times New Roman" w:cs="Times New Roman"/>
          <w:i/>
        </w:rPr>
        <w:t>(</w:t>
      </w:r>
      <w:proofErr w:type="gramEnd"/>
      <w:r w:rsidRPr="008D3925">
        <w:rPr>
          <w:rFonts w:ascii="Times New Roman" w:hAnsi="Times New Roman" w:cs="Times New Roman"/>
          <w:i/>
        </w:rPr>
        <w:t xml:space="preserve">) </w:t>
      </w:r>
      <w:r w:rsidRPr="008D3925">
        <w:rPr>
          <w:rFonts w:ascii="Times New Roman" w:hAnsi="Times New Roman" w:cs="Times New Roman"/>
        </w:rPr>
        <w:t xml:space="preserve">позволяет задавать граничные условия и решать задачу Коши, однако в настоящий момент эта опция реализована только для отдельных типов уравнения и методов решения, так что </w:t>
      </w:r>
      <w:proofErr w:type="gramStart"/>
      <w:r w:rsidRPr="008D3925">
        <w:rPr>
          <w:rFonts w:ascii="Times New Roman" w:hAnsi="Times New Roman" w:cs="Times New Roman"/>
        </w:rPr>
        <w:t>получать  аналитические</w:t>
      </w:r>
      <w:proofErr w:type="gramEnd"/>
      <w:r w:rsidRPr="008D3925">
        <w:rPr>
          <w:rFonts w:ascii="Times New Roman" w:hAnsi="Times New Roman" w:cs="Times New Roman"/>
        </w:rPr>
        <w:t xml:space="preserve"> решения задачи Коши студентам проще в других СКМ, </w:t>
      </w:r>
      <w:proofErr w:type="gramStart"/>
      <w:r w:rsidRPr="008D3925">
        <w:rPr>
          <w:rFonts w:ascii="Times New Roman" w:hAnsi="Times New Roman" w:cs="Times New Roman"/>
        </w:rPr>
        <w:t>например,  в</w:t>
      </w:r>
      <w:proofErr w:type="gramEnd"/>
      <w:r w:rsidRPr="008D3925">
        <w:rPr>
          <w:rFonts w:ascii="Times New Roman" w:hAnsi="Times New Roman" w:cs="Times New Roman"/>
        </w:rPr>
        <w:t xml:space="preserve"> </w:t>
      </w:r>
      <w:proofErr w:type="gramStart"/>
      <w:r w:rsidRPr="008D3925">
        <w:rPr>
          <w:rFonts w:ascii="Times New Roman" w:hAnsi="Times New Roman" w:cs="Times New Roman"/>
          <w:i/>
          <w:lang w:val="en-US"/>
        </w:rPr>
        <w:t>Maxima</w:t>
      </w:r>
      <w:r w:rsidRPr="008D3925">
        <w:rPr>
          <w:rFonts w:ascii="Times New Roman" w:hAnsi="Times New Roman" w:cs="Times New Roman"/>
          <w:i/>
        </w:rPr>
        <w:t xml:space="preserve"> </w:t>
      </w:r>
      <w:r w:rsidRPr="008D3925">
        <w:rPr>
          <w:rFonts w:ascii="Times New Roman" w:hAnsi="Times New Roman" w:cs="Times New Roman"/>
        </w:rPr>
        <w:t xml:space="preserve"> [</w:t>
      </w:r>
      <w:proofErr w:type="gramEnd"/>
      <w:r w:rsidR="004511CA" w:rsidRPr="00B94C90">
        <w:rPr>
          <w:rFonts w:ascii="Times New Roman" w:hAnsi="Times New Roman" w:cs="Times New Roman"/>
        </w:rPr>
        <w:t>2</w:t>
      </w:r>
      <w:r w:rsidRPr="008D3925">
        <w:rPr>
          <w:rFonts w:ascii="Times New Roman" w:hAnsi="Times New Roman" w:cs="Times New Roman"/>
        </w:rPr>
        <w:t>]</w:t>
      </w:r>
      <w:r w:rsidRPr="008D3925">
        <w:rPr>
          <w:rFonts w:ascii="Times New Roman" w:hAnsi="Times New Roman" w:cs="Times New Roman"/>
          <w:i/>
        </w:rPr>
        <w:t>.</w:t>
      </w:r>
    </w:p>
    <w:p w14:paraId="49DA6F3F" w14:textId="0883E1B1" w:rsidR="00F61B79" w:rsidRPr="00660163" w:rsidRDefault="00F61B79" w:rsidP="00F61B79">
      <w:pPr>
        <w:spacing w:after="0" w:line="276" w:lineRule="auto"/>
        <w:ind w:firstLine="567"/>
        <w:contextualSpacing/>
        <w:jc w:val="both"/>
      </w:pPr>
      <w:r w:rsidRPr="008D3925">
        <w:rPr>
          <w:rFonts w:ascii="Times New Roman" w:hAnsi="Times New Roman" w:cs="Times New Roman"/>
          <w:b/>
        </w:rPr>
        <w:t xml:space="preserve">Пример </w:t>
      </w:r>
      <w:r>
        <w:rPr>
          <w:rFonts w:ascii="Times New Roman" w:hAnsi="Times New Roman" w:cs="Times New Roman"/>
          <w:b/>
        </w:rPr>
        <w:t>5</w:t>
      </w:r>
      <w:r w:rsidRPr="008D3925">
        <w:rPr>
          <w:rFonts w:ascii="Times New Roman" w:hAnsi="Times New Roman" w:cs="Times New Roman"/>
          <w:b/>
        </w:rPr>
        <w:t>.</w:t>
      </w:r>
      <w:r w:rsidRPr="008D39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Исследовать функцию и построить график</w:t>
      </w:r>
      <w:r w:rsidRPr="008D392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450B54" w:rsidRPr="009C60B0">
        <w:rPr>
          <w:position w:val="-12"/>
        </w:rPr>
        <w:object w:dxaOrig="1939" w:dyaOrig="499" w14:anchorId="7E46CB60">
          <v:shape id="_x0000_i1026" type="#_x0000_t75" style="width:97.55pt;height:25.5pt" o:ole="">
            <v:imagedata r:id="rId28" o:title=""/>
          </v:shape>
          <o:OLEObject Type="Embed" ProgID="Equation.3" ShapeID="_x0000_i1026" DrawAspect="Content" ObjectID="_1811620365" r:id="rId29"/>
        </w:object>
      </w:r>
    </w:p>
    <w:p w14:paraId="38B988BF" w14:textId="23DF0009" w:rsidR="00450B54" w:rsidRPr="00404536" w:rsidRDefault="00450B54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D574F">
        <w:rPr>
          <w:rFonts w:ascii="Times New Roman" w:hAnsi="Times New Roman" w:cs="Times New Roman"/>
        </w:rPr>
        <w:t>Исследуемая функция является полиномом 5-го порядка. Она определена на всей вещественной оси, не имеет четности и никаких асимптот</w:t>
      </w:r>
      <w:r w:rsidR="00DD574F" w:rsidRPr="00DD574F">
        <w:rPr>
          <w:rFonts w:ascii="Times New Roman" w:hAnsi="Times New Roman" w:cs="Times New Roman"/>
        </w:rPr>
        <w:t>.</w:t>
      </w:r>
    </w:p>
    <w:p w14:paraId="5519AAEA" w14:textId="1842E21E" w:rsidR="00DD574F" w:rsidRPr="00DD574F" w:rsidRDefault="00DD574F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D574F">
        <w:rPr>
          <w:rFonts w:ascii="Times New Roman" w:hAnsi="Times New Roman" w:cs="Times New Roman"/>
        </w:rPr>
        <w:t>Загружаем необходимые библиотеки:</w:t>
      </w:r>
    </w:p>
    <w:p w14:paraId="19450431" w14:textId="0484312A" w:rsidR="00DD574F" w:rsidRDefault="00DD574F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E5EC404" wp14:editId="7492AA49">
            <wp:extent cx="6305550" cy="847725"/>
            <wp:effectExtent l="0" t="0" r="0" b="9525"/>
            <wp:docPr id="1281230360" name="Рисунок 1" descr="Изображение выглядит как текст, Шрифт, снимок экран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230360" name="Рисунок 1" descr="Изображение выглядит как текст, Шрифт, снимок экрана, линия&#10;&#10;Автоматически созданное описание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75718" w14:textId="2DEF10EB" w:rsidR="00DD574F" w:rsidRDefault="00DD574F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Определяем функцию и списки для координат ее характерных точек:</w:t>
      </w:r>
    </w:p>
    <w:p w14:paraId="28E5BE75" w14:textId="47156226" w:rsidR="00DD574F" w:rsidRDefault="00DD574F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A631B15" wp14:editId="6712AED9">
            <wp:extent cx="5895975" cy="1209675"/>
            <wp:effectExtent l="0" t="0" r="9525" b="9525"/>
            <wp:docPr id="17047994" name="Рисунок 1" descr="Изображение выглядит как текст, Шрифт, линия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994" name="Рисунок 1" descr="Изображение выглядит как текст, Шрифт, линия, снимок экрана&#10;&#10;Автоматически созданное описание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B64F1" w14:textId="7A66C028" w:rsidR="00DD574F" w:rsidRDefault="00BC63D7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Находим точки пересечения графика с осями координат:</w:t>
      </w:r>
    </w:p>
    <w:p w14:paraId="78D12862" w14:textId="5697B2EE" w:rsidR="00BC63D7" w:rsidRDefault="00BC63D7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4B826A9" wp14:editId="0B14244D">
            <wp:extent cx="6199454" cy="1841863"/>
            <wp:effectExtent l="0" t="0" r="0" b="6350"/>
            <wp:docPr id="321903142" name="Рисунок 1" descr="Изображение выглядит как текст, снимок экрана, Шриф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903142" name="Рисунок 1" descr="Изображение выглядит как текст, снимок экрана, Шрифт, линия&#10;&#10;Автоматически созданное описание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222784" cy="184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25D7A" w14:textId="33F912EA" w:rsidR="00BC63D7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noProof/>
        </w:rPr>
        <w:drawing>
          <wp:inline distT="0" distB="0" distL="0" distR="0" wp14:anchorId="75576748" wp14:editId="352231EA">
            <wp:extent cx="4905375" cy="2333625"/>
            <wp:effectExtent l="0" t="0" r="9525" b="9525"/>
            <wp:docPr id="1558129275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129275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DE8FD" w14:textId="1862B5FC" w:rsidR="009839D6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Находим производные:</w:t>
      </w:r>
    </w:p>
    <w:p w14:paraId="09259BC1" w14:textId="2577F6D4" w:rsidR="009839D6" w:rsidRPr="009839D6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644E81A" wp14:editId="318577CF">
            <wp:extent cx="6336030" cy="2946400"/>
            <wp:effectExtent l="0" t="0" r="7620" b="6350"/>
            <wp:docPr id="1792381338" name="Рисунок 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81338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54E0B" w14:textId="77777777" w:rsidR="00BC63D7" w:rsidRDefault="00BC63D7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213F88DF" w14:textId="5FE14D1C" w:rsidR="00BC63D7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Исследование на экстремум:</w:t>
      </w:r>
    </w:p>
    <w:p w14:paraId="0DBE7C79" w14:textId="77777777" w:rsidR="009839D6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7B57767B" w14:textId="7C1E26E7" w:rsidR="009839D6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Нахождение точек перегиба:</w:t>
      </w:r>
    </w:p>
    <w:p w14:paraId="196F824C" w14:textId="77777777" w:rsidR="009839D6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53E07B33" w14:textId="2CFC868A" w:rsidR="009839D6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Строим график:</w:t>
      </w:r>
    </w:p>
    <w:p w14:paraId="29198019" w14:textId="77777777" w:rsidR="009839D6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7F9D63C8" w14:textId="0996F0BB" w:rsidR="009839D6" w:rsidRPr="00BC63D7" w:rsidRDefault="009839D6" w:rsidP="00F61B79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E9DFC23" wp14:editId="2DB36807">
            <wp:extent cx="6336030" cy="5554980"/>
            <wp:effectExtent l="0" t="0" r="7620" b="7620"/>
            <wp:docPr id="1478900818" name="Рисунок 1" descr="Изображение выглядит как текст, линия, График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900818" name="Рисунок 1" descr="Изображение выглядит как текст, линия, График, диаграмма&#10;&#10;Автоматически созданное описание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555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7EB24" w14:textId="77777777" w:rsidR="00C01AED" w:rsidRPr="008D3925" w:rsidRDefault="00C01AED" w:rsidP="00C01AED">
      <w:pPr>
        <w:spacing w:after="0" w:line="276" w:lineRule="auto"/>
        <w:ind w:firstLine="720"/>
        <w:jc w:val="both"/>
        <w:rPr>
          <w:rFonts w:ascii="Times New Roman" w:eastAsia="MS Mincho" w:hAnsi="Times New Roman" w:cs="Times New Roman"/>
          <w:lang w:eastAsia="ja-JP"/>
        </w:rPr>
      </w:pPr>
      <w:r w:rsidRPr="008D3925">
        <w:rPr>
          <w:rFonts w:ascii="Times New Roman" w:eastAsia="Times New Roman" w:hAnsi="Times New Roman" w:cs="Times New Roman"/>
          <w:b/>
          <w:lang w:eastAsia="ru-RU"/>
        </w:rPr>
        <w:t xml:space="preserve">Вывод. </w:t>
      </w:r>
      <w:r w:rsidRPr="008D3925">
        <w:rPr>
          <w:rFonts w:ascii="Times New Roman" w:hAnsi="Times New Roman" w:cs="Times New Roman"/>
        </w:rPr>
        <w:t xml:space="preserve">Системы компьютерной математики весьма полезны при изучении вузовской математики. Опыт показывает, </w:t>
      </w:r>
      <w:r w:rsidRPr="008D3925">
        <w:rPr>
          <w:rFonts w:ascii="Times New Roman" w:hAnsi="Times New Roman" w:cs="Times New Roman"/>
          <w:spacing w:val="-4"/>
        </w:rPr>
        <w:t>что в процессе общения с компьютером студент не только приобретает навыки работы с программами, которые пригодятся ему в дальнейшем, но и углубляет свои знания по математике, что</w:t>
      </w:r>
      <w:r w:rsidRPr="008D3925">
        <w:rPr>
          <w:rFonts w:ascii="Times New Roman" w:eastAsia="MS Mincho" w:hAnsi="Times New Roman" w:cs="Times New Roman"/>
          <w:lang w:eastAsia="ja-JP"/>
        </w:rPr>
        <w:t xml:space="preserve"> зачастую приводит к освоению новых математических методов, заложенных в современные программы.</w:t>
      </w:r>
    </w:p>
    <w:p w14:paraId="0CC4935B" w14:textId="77777777" w:rsidR="00C01AED" w:rsidRPr="008D3925" w:rsidRDefault="00C01AED" w:rsidP="00C01AED">
      <w:pPr>
        <w:spacing w:after="0" w:line="276" w:lineRule="auto"/>
        <w:ind w:firstLine="720"/>
        <w:jc w:val="both"/>
        <w:rPr>
          <w:rFonts w:ascii="Times New Roman" w:eastAsia="MS Mincho" w:hAnsi="Times New Roman" w:cs="Times New Roman"/>
          <w:lang w:eastAsia="ja-JP"/>
        </w:rPr>
      </w:pPr>
      <w:r w:rsidRPr="008D3925">
        <w:rPr>
          <w:rFonts w:ascii="Times New Roman" w:eastAsia="MS Mincho" w:hAnsi="Times New Roman" w:cs="Times New Roman"/>
          <w:lang w:eastAsia="ja-JP"/>
        </w:rPr>
        <w:t>Заметим, что ответы, получаемые студентом на бумаге, зачастую отличаются от ответов, выдаваемых СКМ. В таких случаях студент должен провести углубленный анализ, разобраться в причинах несоответствия и довести решение до конца</w:t>
      </w:r>
    </w:p>
    <w:p w14:paraId="6C55C447" w14:textId="77777777" w:rsidR="00C01AED" w:rsidRPr="008D3925" w:rsidRDefault="00C01AED" w:rsidP="00C01AED">
      <w:pPr>
        <w:spacing w:after="0" w:line="276" w:lineRule="auto"/>
        <w:ind w:firstLine="720"/>
        <w:jc w:val="both"/>
        <w:rPr>
          <w:rFonts w:ascii="Times New Roman" w:hAnsi="Times New Roman" w:cs="Times New Roman"/>
          <w:spacing w:val="-4"/>
        </w:rPr>
      </w:pPr>
      <w:r w:rsidRPr="008D3925">
        <w:rPr>
          <w:rFonts w:ascii="Times New Roman" w:eastAsia="MS Mincho" w:hAnsi="Times New Roman" w:cs="Times New Roman"/>
          <w:lang w:eastAsia="ja-JP"/>
        </w:rPr>
        <w:t xml:space="preserve">Если студент знаком с основами программирования на </w:t>
      </w:r>
      <w:r w:rsidRPr="008D3925">
        <w:rPr>
          <w:rFonts w:ascii="Times New Roman" w:hAnsi="Times New Roman" w:cs="Times New Roman"/>
          <w:lang w:val="en-US"/>
        </w:rPr>
        <w:t>Python</w:t>
      </w:r>
      <w:r w:rsidRPr="008D3925">
        <w:rPr>
          <w:rFonts w:ascii="Times New Roman" w:hAnsi="Times New Roman" w:cs="Times New Roman"/>
        </w:rPr>
        <w:t xml:space="preserve">, то при освоении разделов математики он может с успехом использовать его </w:t>
      </w:r>
      <w:r w:rsidRPr="008D3925">
        <w:rPr>
          <w:rFonts w:ascii="Times New Roman" w:eastAsia="Times New Roman" w:hAnsi="Times New Roman" w:cs="Times New Roman"/>
          <w:lang w:eastAsia="ru-RU"/>
        </w:rPr>
        <w:t xml:space="preserve">библиотеки </w:t>
      </w:r>
      <w:r w:rsidRPr="008D3925">
        <w:rPr>
          <w:rFonts w:ascii="Times New Roman" w:hAnsi="Times New Roman" w:cs="Times New Roman"/>
        </w:rPr>
        <w:t>и пакеты</w:t>
      </w:r>
      <w:r w:rsidRPr="008D3925">
        <w:rPr>
          <w:rFonts w:ascii="Times New Roman" w:eastAsia="Times New Roman" w:hAnsi="Times New Roman" w:cs="Times New Roman"/>
          <w:lang w:eastAsia="ru-RU"/>
        </w:rPr>
        <w:t xml:space="preserve">. В статье приведены примеры аналитического (символьного) решения лишь некоторых типовых математических задач и не рассматривались численные алгоритмы. В чем-то процесс решения и представление результатов </w:t>
      </w:r>
      <w:r w:rsidRPr="008D3925">
        <w:rPr>
          <w:rFonts w:ascii="Times New Roman" w:eastAsia="MS Mincho" w:hAnsi="Times New Roman" w:cs="Times New Roman"/>
          <w:lang w:eastAsia="ja-JP"/>
        </w:rPr>
        <w:t xml:space="preserve">на </w:t>
      </w:r>
      <w:proofErr w:type="gramStart"/>
      <w:r w:rsidRPr="008D3925">
        <w:rPr>
          <w:rFonts w:ascii="Times New Roman" w:hAnsi="Times New Roman" w:cs="Times New Roman"/>
          <w:lang w:val="en-US"/>
        </w:rPr>
        <w:t>Python</w:t>
      </w:r>
      <w:r w:rsidRPr="008D3925">
        <w:rPr>
          <w:rFonts w:ascii="Times New Roman" w:eastAsia="Times New Roman" w:hAnsi="Times New Roman" w:cs="Times New Roman"/>
          <w:lang w:eastAsia="ru-RU"/>
        </w:rPr>
        <w:t xml:space="preserve">  имеют</w:t>
      </w:r>
      <w:proofErr w:type="gramEnd"/>
      <w:r w:rsidRPr="008D3925">
        <w:rPr>
          <w:rFonts w:ascii="Times New Roman" w:eastAsia="Times New Roman" w:hAnsi="Times New Roman" w:cs="Times New Roman"/>
          <w:lang w:eastAsia="ru-RU"/>
        </w:rPr>
        <w:t xml:space="preserve"> преимущества перед другими СКМ, а в чем-то недостатки. </w:t>
      </w:r>
    </w:p>
    <w:p w14:paraId="0D0CBC9A" w14:textId="137C0F33" w:rsidR="00D34A8F" w:rsidRPr="000B7131" w:rsidRDefault="00D34A8F" w:rsidP="00FF69A2">
      <w:pPr>
        <w:pStyle w:val="12"/>
        <w:ind w:left="0" w:firstLine="709"/>
        <w:jc w:val="center"/>
        <w:rPr>
          <w:rFonts w:ascii="Times New Roman" w:hAnsi="Times New Roman" w:cs="Times New Roman"/>
          <w:b/>
          <w:bCs/>
          <w:lang w:eastAsia="ru-RU"/>
        </w:rPr>
      </w:pPr>
      <w:r w:rsidRPr="0005516B">
        <w:rPr>
          <w:rFonts w:ascii="Times New Roman" w:hAnsi="Times New Roman" w:cs="Times New Roman"/>
          <w:b/>
          <w:bCs/>
          <w:lang w:eastAsia="ru-RU"/>
        </w:rPr>
        <w:t>Литература</w:t>
      </w:r>
    </w:p>
    <w:p w14:paraId="3CAC2987" w14:textId="77777777" w:rsidR="00D34A8F" w:rsidRDefault="00D34A8F" w:rsidP="000B7131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FA475B">
        <w:rPr>
          <w:rFonts w:ascii="Times New Roman" w:hAnsi="Times New Roman" w:cs="Times New Roman"/>
          <w:iCs/>
        </w:rPr>
        <w:t>Акишин Б.А.</w:t>
      </w:r>
      <w:r w:rsidRPr="0005516B">
        <w:rPr>
          <w:rFonts w:ascii="Times New Roman" w:hAnsi="Times New Roman" w:cs="Times New Roman"/>
          <w:i/>
          <w:iCs/>
        </w:rPr>
        <w:t xml:space="preserve"> </w:t>
      </w:r>
      <w:r w:rsidR="00CC4422">
        <w:rPr>
          <w:rFonts w:ascii="Times New Roman" w:hAnsi="Times New Roman" w:cs="Times New Roman"/>
          <w:lang w:eastAsia="ru-RU"/>
        </w:rPr>
        <w:t xml:space="preserve">Особенности использования систем компьютерной математики при </w:t>
      </w:r>
      <w:r w:rsidR="00BB05EE">
        <w:rPr>
          <w:rFonts w:ascii="Times New Roman" w:hAnsi="Times New Roman" w:cs="Times New Roman"/>
          <w:lang w:eastAsia="ru-RU"/>
        </w:rPr>
        <w:t>изучении математических дисциплин в техническом вузе</w:t>
      </w:r>
      <w:r w:rsidR="00FA475B">
        <w:rPr>
          <w:rFonts w:ascii="Times New Roman" w:hAnsi="Times New Roman" w:cs="Times New Roman"/>
          <w:lang w:eastAsia="ru-RU"/>
        </w:rPr>
        <w:t xml:space="preserve"> / </w:t>
      </w:r>
      <w:r w:rsidR="00FA475B" w:rsidRPr="00FA475B">
        <w:rPr>
          <w:rFonts w:ascii="Times New Roman" w:hAnsi="Times New Roman" w:cs="Times New Roman"/>
          <w:iCs/>
        </w:rPr>
        <w:t>Б.А.</w:t>
      </w:r>
      <w:r w:rsidRPr="0005516B">
        <w:rPr>
          <w:rFonts w:ascii="Times New Roman" w:hAnsi="Times New Roman" w:cs="Times New Roman"/>
          <w:lang w:eastAsia="ru-RU"/>
        </w:rPr>
        <w:t xml:space="preserve"> </w:t>
      </w:r>
      <w:r w:rsidR="00CC4422">
        <w:rPr>
          <w:rFonts w:ascii="Times New Roman" w:hAnsi="Times New Roman" w:cs="Times New Roman"/>
          <w:iCs/>
        </w:rPr>
        <w:t>Акишин</w:t>
      </w:r>
      <w:r w:rsidR="00FA475B" w:rsidRPr="00FA475B">
        <w:rPr>
          <w:rFonts w:ascii="Times New Roman" w:hAnsi="Times New Roman" w:cs="Times New Roman"/>
          <w:iCs/>
        </w:rPr>
        <w:t>, В.А.</w:t>
      </w:r>
      <w:r w:rsidR="00FA475B" w:rsidRPr="0005516B">
        <w:rPr>
          <w:rFonts w:ascii="Times New Roman" w:hAnsi="Times New Roman" w:cs="Times New Roman"/>
          <w:i/>
          <w:iCs/>
        </w:rPr>
        <w:t xml:space="preserve"> </w:t>
      </w:r>
      <w:r w:rsidR="00FA475B" w:rsidRPr="00FA475B">
        <w:rPr>
          <w:rFonts w:ascii="Times New Roman" w:hAnsi="Times New Roman" w:cs="Times New Roman"/>
          <w:iCs/>
        </w:rPr>
        <w:t xml:space="preserve">Воронцова </w:t>
      </w:r>
      <w:r w:rsidR="007C5C18">
        <w:rPr>
          <w:rFonts w:ascii="Times New Roman" w:hAnsi="Times New Roman" w:cs="Times New Roman"/>
          <w:iCs/>
        </w:rPr>
        <w:t xml:space="preserve">// </w:t>
      </w:r>
      <w:r w:rsidR="00F30520" w:rsidRPr="00F30520">
        <w:rPr>
          <w:rFonts w:ascii="Times New Roman" w:hAnsi="Times New Roman" w:cs="Times New Roman"/>
          <w:lang w:eastAsia="ru-RU"/>
        </w:rPr>
        <w:t xml:space="preserve">Математическое образование в школе и вузе: инновации в информационном пространстве (MATHEDU' 2018): материалы VIII Международной научно-практической конференции (Казань, 17-21 октября 2018 г.). - Казань: Изд-во Казан. ун-та, </w:t>
      </w:r>
      <w:proofErr w:type="gramStart"/>
      <w:r w:rsidR="00F30520" w:rsidRPr="00F30520">
        <w:rPr>
          <w:rFonts w:ascii="Times New Roman" w:hAnsi="Times New Roman" w:cs="Times New Roman"/>
          <w:lang w:eastAsia="ru-RU"/>
        </w:rPr>
        <w:t>2018 ,</w:t>
      </w:r>
      <w:proofErr w:type="gramEnd"/>
      <w:r w:rsidR="00F30520" w:rsidRPr="00F30520">
        <w:rPr>
          <w:rFonts w:ascii="Times New Roman" w:hAnsi="Times New Roman" w:cs="Times New Roman"/>
          <w:lang w:eastAsia="ru-RU"/>
        </w:rPr>
        <w:t xml:space="preserve"> С.202-206</w:t>
      </w:r>
    </w:p>
    <w:p w14:paraId="33C1E1C2" w14:textId="77777777" w:rsidR="000B7131" w:rsidRDefault="000B7131" w:rsidP="000B7131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lang w:eastAsia="ru-RU"/>
        </w:rPr>
      </w:pPr>
      <w:r w:rsidRPr="000F5808">
        <w:rPr>
          <w:rFonts w:ascii="Times New Roman" w:hAnsi="Times New Roman" w:cs="Times New Roman"/>
          <w:iCs/>
        </w:rPr>
        <w:t>Акишин Б.А</w:t>
      </w:r>
      <w:r w:rsidRPr="000F5808">
        <w:rPr>
          <w:rFonts w:ascii="Times New Roman" w:hAnsi="Times New Roman" w:cs="Times New Roman"/>
          <w:iCs/>
          <w:spacing w:val="-4"/>
        </w:rPr>
        <w:t>.</w:t>
      </w:r>
      <w:r w:rsidRPr="0005516B">
        <w:rPr>
          <w:rFonts w:ascii="Times New Roman" w:hAnsi="Times New Roman" w:cs="Times New Roman"/>
          <w:spacing w:val="-4"/>
        </w:rPr>
        <w:t xml:space="preserve"> </w:t>
      </w:r>
      <w:r w:rsidRPr="0005516B">
        <w:rPr>
          <w:rFonts w:ascii="Times New Roman" w:hAnsi="Times New Roman" w:cs="Times New Roman"/>
        </w:rPr>
        <w:t>Решение математических задач с помощью пакета Maxima</w:t>
      </w:r>
      <w:r>
        <w:rPr>
          <w:rFonts w:ascii="Times New Roman" w:hAnsi="Times New Roman" w:cs="Times New Roman"/>
        </w:rPr>
        <w:t>.</w:t>
      </w:r>
      <w:r w:rsidRPr="000F5808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05516B">
        <w:rPr>
          <w:rFonts w:ascii="Times New Roman" w:hAnsi="Times New Roman" w:cs="Times New Roman"/>
        </w:rPr>
        <w:t>Учеб. пособие</w:t>
      </w:r>
      <w:r>
        <w:rPr>
          <w:rFonts w:ascii="Times New Roman" w:hAnsi="Times New Roman" w:cs="Times New Roman"/>
          <w:i/>
          <w:iCs/>
          <w:spacing w:val="-4"/>
        </w:rPr>
        <w:t xml:space="preserve"> /</w:t>
      </w:r>
      <w:r w:rsidRPr="000F5808">
        <w:rPr>
          <w:rFonts w:ascii="Times New Roman" w:hAnsi="Times New Roman" w:cs="Times New Roman"/>
          <w:i/>
          <w:iCs/>
        </w:rPr>
        <w:t xml:space="preserve"> </w:t>
      </w:r>
      <w:r w:rsidRPr="000F5808">
        <w:rPr>
          <w:rFonts w:ascii="Times New Roman" w:hAnsi="Times New Roman" w:cs="Times New Roman"/>
          <w:iCs/>
        </w:rPr>
        <w:t>Б.А. Акишин</w:t>
      </w:r>
      <w:r w:rsidRPr="000F5808">
        <w:rPr>
          <w:rFonts w:ascii="Times New Roman" w:hAnsi="Times New Roman" w:cs="Times New Roman"/>
          <w:iCs/>
          <w:spacing w:val="-4"/>
        </w:rPr>
        <w:t>.</w:t>
      </w:r>
      <w:r w:rsidRPr="000F5808">
        <w:rPr>
          <w:rFonts w:ascii="Times New Roman" w:hAnsi="Times New Roman" w:cs="Times New Roman"/>
          <w:spacing w:val="-4"/>
        </w:rPr>
        <w:t xml:space="preserve"> </w:t>
      </w:r>
      <w:r w:rsidRPr="000F5808">
        <w:rPr>
          <w:rFonts w:ascii="Times New Roman" w:hAnsi="Times New Roman" w:cs="Times New Roman"/>
          <w:iCs/>
          <w:spacing w:val="-4"/>
        </w:rPr>
        <w:t xml:space="preserve">Л.В. Черкесова., А.В. </w:t>
      </w:r>
      <w:proofErr w:type="spellStart"/>
      <w:r w:rsidRPr="000F5808">
        <w:rPr>
          <w:rFonts w:ascii="Times New Roman" w:hAnsi="Times New Roman" w:cs="Times New Roman"/>
          <w:iCs/>
          <w:spacing w:val="-4"/>
        </w:rPr>
        <w:t>Галабурдин</w:t>
      </w:r>
      <w:proofErr w:type="spellEnd"/>
      <w:r>
        <w:rPr>
          <w:rFonts w:ascii="Times New Roman" w:hAnsi="Times New Roman" w:cs="Times New Roman"/>
          <w:i/>
          <w:iCs/>
          <w:spacing w:val="-4"/>
        </w:rPr>
        <w:t>.</w:t>
      </w:r>
      <w:r w:rsidRPr="0005516B">
        <w:rPr>
          <w:rFonts w:ascii="Times New Roman" w:hAnsi="Times New Roman" w:cs="Times New Roman"/>
        </w:rPr>
        <w:t xml:space="preserve"> - Ростов н/Д: Издательский центр ДГТУ, 2015. -  100 с</w:t>
      </w:r>
    </w:p>
    <w:p w14:paraId="2F924986" w14:textId="77777777" w:rsidR="00404536" w:rsidRDefault="00404536" w:rsidP="00404536">
      <w:pPr>
        <w:shd w:val="clear" w:color="auto" w:fill="FFFFFF"/>
        <w:jc w:val="center"/>
        <w:rPr>
          <w:rFonts w:ascii="Roboto" w:eastAsia="Times New Roman" w:hAnsi="Roboto" w:cs="Times New Roman"/>
          <w:b/>
          <w:bCs/>
          <w:color w:val="222222"/>
          <w:sz w:val="28"/>
          <w:szCs w:val="28"/>
          <w:lang w:eastAsia="ru-RU"/>
        </w:rPr>
      </w:pPr>
      <w:r w:rsidRPr="00A54652">
        <w:rPr>
          <w:rFonts w:ascii="Roboto" w:eastAsia="Times New Roman" w:hAnsi="Roboto" w:cs="Times New Roman"/>
          <w:b/>
          <w:bCs/>
          <w:color w:val="222222"/>
          <w:sz w:val="28"/>
          <w:szCs w:val="28"/>
          <w:lang w:eastAsia="ru-RU"/>
        </w:rPr>
        <w:t>Регулярные выражения в Python</w:t>
      </w:r>
    </w:p>
    <w:p w14:paraId="1A1B54F3" w14:textId="77777777" w:rsidR="00404536" w:rsidRDefault="00404536" w:rsidP="00404536">
      <w:pPr>
        <w:pStyle w:val="af0"/>
        <w:shd w:val="clear" w:color="auto" w:fill="F3F4F6"/>
        <w:spacing w:before="0" w:beforeAutospacing="0" w:after="0" w:afterAutospacing="0"/>
        <w:rPr>
          <w:rFonts w:ascii="Roboto" w:hAnsi="Roboto"/>
          <w:color w:val="222222"/>
          <w:spacing w:val="4"/>
          <w:sz w:val="21"/>
          <w:szCs w:val="21"/>
        </w:rPr>
      </w:pPr>
      <w:r>
        <w:rPr>
          <w:rFonts w:ascii="Roboto" w:hAnsi="Roboto"/>
          <w:color w:val="222222"/>
          <w:spacing w:val="4"/>
          <w:sz w:val="21"/>
          <w:szCs w:val="21"/>
        </w:rPr>
        <w:t>1. Лучше пройти мини курс </w:t>
      </w:r>
      <w:hyperlink r:id="rId36" w:history="1">
        <w:r w:rsidRPr="008F5603">
          <w:rPr>
            <w:rStyle w:val="ad"/>
            <w:rFonts w:ascii="Roboto" w:eastAsiaTheme="majorEastAsia" w:hAnsi="Roboto"/>
            <w:spacing w:val="4"/>
            <w:sz w:val="21"/>
            <w:szCs w:val="21"/>
          </w:rPr>
          <w:t>https://regexone.com/</w:t>
        </w:r>
      </w:hyperlink>
      <w:r>
        <w:rPr>
          <w:rFonts w:ascii="Roboto" w:hAnsi="Roboto"/>
          <w:color w:val="222222"/>
          <w:spacing w:val="4"/>
          <w:sz w:val="21"/>
          <w:szCs w:val="21"/>
        </w:rPr>
        <w:t> </w:t>
      </w:r>
    </w:p>
    <w:p w14:paraId="2596BBC1" w14:textId="77777777" w:rsidR="00404536" w:rsidRDefault="00404536" w:rsidP="00404536">
      <w:pPr>
        <w:rPr>
          <w:rStyle w:val="ad"/>
        </w:rPr>
      </w:pPr>
      <w:r>
        <w:rPr>
          <w:rFonts w:ascii="Roboto" w:hAnsi="Roboto"/>
          <w:color w:val="222222"/>
          <w:spacing w:val="4"/>
          <w:sz w:val="21"/>
          <w:szCs w:val="21"/>
        </w:rPr>
        <w:t>2. Тестировать регулярки можно на  </w:t>
      </w:r>
      <w:hyperlink r:id="rId37" w:anchor="python" w:history="1">
        <w:r w:rsidRPr="006E22BE">
          <w:rPr>
            <w:rStyle w:val="ad"/>
          </w:rPr>
          <w:t>https://regex101.com/#python</w:t>
        </w:r>
      </w:hyperlink>
    </w:p>
    <w:p w14:paraId="22ADADE9" w14:textId="77777777" w:rsidR="00404536" w:rsidRDefault="00404536" w:rsidP="00404536">
      <w:pPr>
        <w:shd w:val="clear" w:color="auto" w:fill="FFFFFF"/>
        <w:rPr>
          <w:rStyle w:val="ad"/>
        </w:rPr>
      </w:pPr>
      <w:r>
        <w:rPr>
          <w:rFonts w:ascii="Roboto" w:hAnsi="Roboto"/>
          <w:color w:val="222222"/>
          <w:spacing w:val="4"/>
          <w:sz w:val="21"/>
          <w:szCs w:val="21"/>
        </w:rPr>
        <w:t xml:space="preserve">3. Смотреть </w:t>
      </w:r>
      <w:proofErr w:type="gramStart"/>
      <w:r>
        <w:rPr>
          <w:rFonts w:ascii="Roboto" w:hAnsi="Roboto"/>
          <w:color w:val="222222"/>
          <w:spacing w:val="4"/>
          <w:sz w:val="21"/>
          <w:szCs w:val="21"/>
        </w:rPr>
        <w:t>шпаргалки  -</w:t>
      </w:r>
      <w:proofErr w:type="gramEnd"/>
      <w:r>
        <w:rPr>
          <w:rFonts w:ascii="Roboto" w:hAnsi="Roboto"/>
          <w:color w:val="222222"/>
          <w:spacing w:val="4"/>
          <w:sz w:val="21"/>
          <w:szCs w:val="21"/>
        </w:rPr>
        <w:t xml:space="preserve"> </w:t>
      </w:r>
      <w:hyperlink r:id="rId38" w:history="1">
        <w:r w:rsidRPr="006E22BE">
          <w:rPr>
            <w:rStyle w:val="ad"/>
          </w:rPr>
          <w:t>https://www.exlab.net/files/tools/sheets/regexp/regexp.pdf</w:t>
        </w:r>
      </w:hyperlink>
    </w:p>
    <w:p w14:paraId="7BF59277" w14:textId="77777777" w:rsidR="00404536" w:rsidRDefault="00404536" w:rsidP="004045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b/>
          <w:bCs/>
          <w:color w:val="222222"/>
          <w:sz w:val="28"/>
          <w:szCs w:val="28"/>
          <w:lang w:eastAsia="ru-RU"/>
        </w:rPr>
        <w:object w:dxaOrig="8925" w:dyaOrig="12630" w14:anchorId="28F08E5D">
          <v:shape id="_x0000_i1027" type="#_x0000_t75" style="width:461.85pt;height:635.3pt" o:ole="">
            <v:imagedata r:id="rId39" o:title=""/>
          </v:shape>
          <o:OLEObject Type="Embed" ProgID="FoxitReader.Document" ShapeID="_x0000_i1027" DrawAspect="Content" ObjectID="_1811620366" r:id="rId40"/>
        </w:object>
      </w:r>
    </w:p>
    <w:p w14:paraId="1700E2BC" w14:textId="77777777" w:rsidR="00404536" w:rsidRDefault="00404536" w:rsidP="004045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6"/>
          <w:szCs w:val="26"/>
          <w:lang w:eastAsia="ru-RU"/>
        </w:rPr>
      </w:pPr>
    </w:p>
    <w:p w14:paraId="5D670116" w14:textId="77777777" w:rsidR="00404536" w:rsidRPr="00E564D3" w:rsidRDefault="00404536" w:rsidP="004045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6"/>
          <w:szCs w:val="26"/>
          <w:lang w:eastAsia="ru-RU"/>
        </w:rPr>
      </w:pPr>
      <w:r w:rsidRPr="00E564D3">
        <w:rPr>
          <w:rFonts w:ascii="Roboto" w:eastAsia="Times New Roman" w:hAnsi="Roboto" w:cs="Times New Roman"/>
          <w:b/>
          <w:bCs/>
          <w:color w:val="222222"/>
          <w:sz w:val="26"/>
          <w:szCs w:val="26"/>
          <w:lang w:eastAsia="ru-RU"/>
        </w:rPr>
        <w:t>Основные функции</w:t>
      </w:r>
    </w:p>
    <w:p w14:paraId="53A18394" w14:textId="77777777" w:rsidR="00404536" w:rsidRDefault="00404536" w:rsidP="004045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3ADB8D4C" wp14:editId="13C87BB2">
            <wp:extent cx="5940425" cy="774065"/>
            <wp:effectExtent l="0" t="0" r="3175" b="6985"/>
            <wp:docPr id="1776963292" name="Рисунок 1" descr="Изображение выглядит как текст, Шрифт, белый, ч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963292" name="Рисунок 1" descr="Изображение выглядит как текст, Шрифт, белый, чек&#10;&#10;Автоматически созданное описание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6AA05" w14:textId="77777777" w:rsidR="00404536" w:rsidRDefault="00404536" w:rsidP="00404536">
      <w:pPr>
        <w:shd w:val="clear" w:color="auto" w:fill="FFFFFF"/>
        <w:jc w:val="center"/>
        <w:rPr>
          <w:rFonts w:ascii="Roboto" w:eastAsia="Times New Roman" w:hAnsi="Roboto" w:cs="Times New Roman"/>
          <w:b/>
          <w:bCs/>
          <w:color w:val="222222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0D3E2266" wp14:editId="23BA6884">
            <wp:extent cx="5940425" cy="1607185"/>
            <wp:effectExtent l="0" t="0" r="3175" b="0"/>
            <wp:docPr id="1463904178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904178" name="Рисунок 1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553DE" w14:textId="77777777" w:rsidR="00404536" w:rsidRDefault="00404536" w:rsidP="004045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8"/>
          <w:szCs w:val="28"/>
          <w:lang w:eastAsia="ru-RU"/>
        </w:rPr>
      </w:pPr>
      <w:r w:rsidRPr="00A06F12">
        <w:rPr>
          <w:rFonts w:ascii="Roboto" w:eastAsia="Times New Roman" w:hAnsi="Roboto" w:cs="Times New Roman"/>
          <w:b/>
          <w:bCs/>
          <w:color w:val="222222"/>
          <w:sz w:val="26"/>
          <w:szCs w:val="26"/>
          <w:lang w:eastAsia="ru-RU"/>
        </w:rPr>
        <w:t>Пример</w:t>
      </w:r>
      <w:r>
        <w:rPr>
          <w:rFonts w:ascii="Roboto" w:eastAsia="Times New Roman" w:hAnsi="Roboto" w:cs="Times New Roman"/>
          <w:b/>
          <w:bCs/>
          <w:color w:val="222222"/>
          <w:sz w:val="26"/>
          <w:szCs w:val="26"/>
          <w:lang w:eastAsia="ru-RU"/>
        </w:rPr>
        <w:t xml:space="preserve"> с решением</w:t>
      </w:r>
    </w:p>
    <w:p w14:paraId="623F1B27" w14:textId="77777777" w:rsidR="00404536" w:rsidRPr="00A54652" w:rsidRDefault="00404536" w:rsidP="00404536">
      <w:pPr>
        <w:pStyle w:val="af1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eastAsia="Times New Roman"/>
          <w:color w:val="222222"/>
          <w:szCs w:val="24"/>
          <w:lang w:eastAsia="ru-RU"/>
        </w:rPr>
      </w:pPr>
      <w:r>
        <w:rPr>
          <w:rFonts w:eastAsia="Times New Roman"/>
          <w:color w:val="222222"/>
          <w:szCs w:val="24"/>
          <w:lang w:eastAsia="ru-RU"/>
        </w:rPr>
        <w:t>Д</w:t>
      </w:r>
      <w:r w:rsidRPr="00A54652">
        <w:rPr>
          <w:rFonts w:eastAsia="Times New Roman"/>
          <w:color w:val="222222"/>
          <w:szCs w:val="24"/>
          <w:lang w:eastAsia="ru-RU"/>
        </w:rPr>
        <w:t>ана последовательность строк.</w:t>
      </w:r>
    </w:p>
    <w:p w14:paraId="2A018727" w14:textId="77777777" w:rsidR="00404536" w:rsidRPr="00A54652" w:rsidRDefault="00404536" w:rsidP="00404536">
      <w:pPr>
        <w:shd w:val="clear" w:color="auto" w:fill="FFFFFF"/>
        <w:rPr>
          <w:rFonts w:eastAsia="Times New Roman" w:cs="Times New Roman"/>
          <w:color w:val="222222"/>
          <w:szCs w:val="24"/>
          <w:lang w:eastAsia="ru-RU"/>
        </w:rPr>
      </w:pPr>
      <w:r w:rsidRPr="00A54652">
        <w:rPr>
          <w:rFonts w:eastAsia="Times New Roman" w:cs="Times New Roman"/>
          <w:color w:val="222222"/>
          <w:szCs w:val="24"/>
          <w:lang w:eastAsia="ru-RU"/>
        </w:rPr>
        <w:t>Выведите строки, содержащие две буквы "</w:t>
      </w:r>
      <w:r w:rsidRPr="00A54652">
        <w:rPr>
          <w:rFonts w:eastAsia="Times New Roman" w:cs="Times New Roman"/>
          <w:b/>
          <w:bCs/>
          <w:color w:val="222222"/>
          <w:szCs w:val="24"/>
          <w:lang w:eastAsia="ru-RU"/>
        </w:rPr>
        <w:t>z</w:t>
      </w:r>
      <w:r w:rsidRPr="00A54652">
        <w:rPr>
          <w:rFonts w:ascii="Tahoma" w:eastAsia="Times New Roman" w:hAnsi="Tahoma" w:cs="Tahoma"/>
          <w:color w:val="222222"/>
          <w:szCs w:val="24"/>
          <w:lang w:eastAsia="ru-RU"/>
        </w:rPr>
        <w:t>﻿</w:t>
      </w:r>
      <w:r w:rsidRPr="00A54652">
        <w:rPr>
          <w:rFonts w:eastAsia="Times New Roman" w:cs="Times New Roman"/>
          <w:color w:val="222222"/>
          <w:szCs w:val="24"/>
          <w:lang w:eastAsia="ru-RU"/>
        </w:rPr>
        <w:t>", между которыми ровно три символа.</w:t>
      </w:r>
    </w:p>
    <w:p w14:paraId="17AAB0CC" w14:textId="77777777" w:rsidR="00404536" w:rsidRPr="00A54652" w:rsidRDefault="00404536" w:rsidP="00404536">
      <w:pPr>
        <w:pBdr>
          <w:top w:val="single" w:sz="6" w:space="6" w:color="CCCCCC"/>
        </w:pBdr>
        <w:shd w:val="clear" w:color="auto" w:fill="FFFFFF"/>
        <w:spacing w:before="120"/>
        <w:rPr>
          <w:rFonts w:ascii="inherit" w:eastAsia="Times New Roman" w:hAnsi="inherit" w:cs="Times New Roman"/>
          <w:color w:val="000000"/>
          <w:szCs w:val="24"/>
          <w:lang w:val="en-US" w:eastAsia="ru-RU"/>
        </w:rPr>
      </w:pPr>
      <w:r w:rsidRPr="00A54652">
        <w:rPr>
          <w:rFonts w:ascii="inherit" w:eastAsia="Times New Roman" w:hAnsi="inherit" w:cs="Times New Roman"/>
          <w:b/>
          <w:bCs/>
          <w:color w:val="000000"/>
          <w:szCs w:val="24"/>
          <w:lang w:val="en-US" w:eastAsia="ru-RU"/>
        </w:rPr>
        <w:t>Sample Input:</w:t>
      </w:r>
    </w:p>
    <w:p w14:paraId="0A4D3C7B" w14:textId="77777777" w:rsidR="00404536" w:rsidRPr="00A54652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proofErr w:type="spellStart"/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zabcz</w:t>
      </w:r>
      <w:proofErr w:type="spellEnd"/>
    </w:p>
    <w:p w14:paraId="50160144" w14:textId="77777777" w:rsidR="00404536" w:rsidRPr="00A54652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zzz</w:t>
      </w:r>
    </w:p>
    <w:p w14:paraId="773B6B96" w14:textId="77777777" w:rsidR="00404536" w:rsidRPr="00A54652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proofErr w:type="spellStart"/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zzxzz</w:t>
      </w:r>
      <w:proofErr w:type="spellEnd"/>
    </w:p>
    <w:p w14:paraId="3D9B4A2F" w14:textId="77777777" w:rsidR="00404536" w:rsidRPr="00A54652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proofErr w:type="spellStart"/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zz</w:t>
      </w:r>
      <w:proofErr w:type="spellEnd"/>
    </w:p>
    <w:p w14:paraId="0979CE1C" w14:textId="77777777" w:rsidR="00404536" w:rsidRPr="00A54652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proofErr w:type="spellStart"/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zxz</w:t>
      </w:r>
      <w:proofErr w:type="spellEnd"/>
    </w:p>
    <w:p w14:paraId="20E4C444" w14:textId="77777777" w:rsidR="00404536" w:rsidRPr="00A54652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proofErr w:type="spellStart"/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zzxzxxz</w:t>
      </w:r>
      <w:proofErr w:type="spellEnd"/>
    </w:p>
    <w:p w14:paraId="034A321C" w14:textId="77777777" w:rsidR="00404536" w:rsidRPr="00A54652" w:rsidRDefault="00404536" w:rsidP="00404536">
      <w:pPr>
        <w:pBdr>
          <w:top w:val="single" w:sz="6" w:space="6" w:color="CCCCCC"/>
        </w:pBdr>
        <w:shd w:val="clear" w:color="auto" w:fill="FFFFFF"/>
        <w:spacing w:before="120"/>
        <w:rPr>
          <w:rFonts w:ascii="inherit" w:eastAsia="Times New Roman" w:hAnsi="inherit" w:cs="Times New Roman"/>
          <w:color w:val="000000"/>
          <w:szCs w:val="24"/>
          <w:lang w:val="en-US" w:eastAsia="ru-RU"/>
        </w:rPr>
      </w:pPr>
      <w:r w:rsidRPr="00A54652">
        <w:rPr>
          <w:rFonts w:ascii="inherit" w:eastAsia="Times New Roman" w:hAnsi="inherit" w:cs="Times New Roman"/>
          <w:b/>
          <w:bCs/>
          <w:color w:val="000000"/>
          <w:szCs w:val="24"/>
          <w:lang w:val="en-US" w:eastAsia="ru-RU"/>
        </w:rPr>
        <w:t>Sample Output:</w:t>
      </w:r>
    </w:p>
    <w:p w14:paraId="507101A3" w14:textId="77777777" w:rsidR="00404536" w:rsidRPr="00A54652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proofErr w:type="spellStart"/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zabcz</w:t>
      </w:r>
      <w:proofErr w:type="spellEnd"/>
    </w:p>
    <w:p w14:paraId="1A589D2A" w14:textId="77777777" w:rsidR="00404536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  <w:proofErr w:type="spellStart"/>
      <w:r w:rsidRPr="00A54652">
        <w:rPr>
          <w:rFonts w:ascii="Courier New" w:eastAsia="Times New Roman" w:hAnsi="Courier New" w:cs="Courier New"/>
          <w:color w:val="000000"/>
          <w:szCs w:val="24"/>
          <w:lang w:val="en-US" w:eastAsia="ru-RU"/>
        </w:rPr>
        <w:t>zzxzz</w:t>
      </w:r>
      <w:proofErr w:type="spellEnd"/>
    </w:p>
    <w:p w14:paraId="549221A8" w14:textId="77777777" w:rsidR="00404536" w:rsidRDefault="00404536" w:rsidP="004045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rFonts w:ascii="Courier New" w:eastAsia="Times New Roman" w:hAnsi="Courier New" w:cs="Courier New"/>
          <w:color w:val="000000"/>
          <w:szCs w:val="24"/>
          <w:lang w:val="en-US" w:eastAsia="ru-RU"/>
        </w:rPr>
      </w:pPr>
    </w:p>
    <w:p w14:paraId="05221C3A" w14:textId="77777777" w:rsidR="00404536" w:rsidRPr="005462FA" w:rsidRDefault="00404536" w:rsidP="00404536">
      <w:pPr>
        <w:shd w:val="clear" w:color="auto" w:fill="FFFFFF"/>
        <w:rPr>
          <w:rFonts w:ascii="Roboto" w:eastAsia="Times New Roman" w:hAnsi="Roboto" w:cs="Times New Roman"/>
          <w:b/>
          <w:bCs/>
          <w:color w:val="222222"/>
          <w:sz w:val="26"/>
          <w:szCs w:val="26"/>
          <w:lang w:val="en-US" w:eastAsia="ru-RU"/>
        </w:rPr>
      </w:pPr>
      <w:r w:rsidRPr="00A06F12">
        <w:rPr>
          <w:rFonts w:ascii="Roboto" w:eastAsia="Times New Roman" w:hAnsi="Roboto" w:cs="Times New Roman"/>
          <w:b/>
          <w:bCs/>
          <w:color w:val="222222"/>
          <w:sz w:val="26"/>
          <w:szCs w:val="26"/>
          <w:lang w:eastAsia="ru-RU"/>
        </w:rPr>
        <w:t>Решение</w:t>
      </w:r>
    </w:p>
    <w:p w14:paraId="08A189A8" w14:textId="77777777" w:rsidR="00404536" w:rsidRPr="00A06F12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val="en-US" w:eastAsia="ru-RU"/>
        </w:rPr>
      </w:pPr>
      <w:r w:rsidRPr="00A06F12">
        <w:rPr>
          <w:rFonts w:eastAsia="Times New Roman"/>
          <w:color w:val="222222"/>
          <w:szCs w:val="24"/>
          <w:lang w:val="en-US" w:eastAsia="ru-RU"/>
        </w:rPr>
        <w:t>import re</w:t>
      </w:r>
    </w:p>
    <w:p w14:paraId="382AA86E" w14:textId="77777777" w:rsidR="00404536" w:rsidRPr="00A06F12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val="en-US" w:eastAsia="ru-RU"/>
        </w:rPr>
      </w:pPr>
      <w:r w:rsidRPr="00A06F12">
        <w:rPr>
          <w:rFonts w:eastAsia="Times New Roman"/>
          <w:color w:val="222222"/>
          <w:szCs w:val="24"/>
          <w:lang w:val="en-US" w:eastAsia="ru-RU"/>
        </w:rPr>
        <w:t>SI = ['</w:t>
      </w:r>
      <w:proofErr w:type="spellStart"/>
      <w:r w:rsidRPr="00A06F12">
        <w:rPr>
          <w:rFonts w:eastAsia="Times New Roman"/>
          <w:color w:val="222222"/>
          <w:szCs w:val="24"/>
          <w:lang w:val="en-US" w:eastAsia="ru-RU"/>
        </w:rPr>
        <w:t>zabcz</w:t>
      </w:r>
      <w:proofErr w:type="spellEnd"/>
      <w:r w:rsidRPr="00A06F12">
        <w:rPr>
          <w:rFonts w:eastAsia="Times New Roman"/>
          <w:color w:val="222222"/>
          <w:szCs w:val="24"/>
          <w:lang w:val="en-US" w:eastAsia="ru-RU"/>
        </w:rPr>
        <w:t>', 'zzz', '</w:t>
      </w:r>
      <w:proofErr w:type="spellStart"/>
      <w:r w:rsidRPr="00A06F12">
        <w:rPr>
          <w:rFonts w:eastAsia="Times New Roman"/>
          <w:color w:val="222222"/>
          <w:szCs w:val="24"/>
          <w:lang w:val="en-US" w:eastAsia="ru-RU"/>
        </w:rPr>
        <w:t>zzxzz</w:t>
      </w:r>
      <w:proofErr w:type="spellEnd"/>
      <w:r w:rsidRPr="00A06F12">
        <w:rPr>
          <w:rFonts w:eastAsia="Times New Roman"/>
          <w:color w:val="222222"/>
          <w:szCs w:val="24"/>
          <w:lang w:val="en-US" w:eastAsia="ru-RU"/>
        </w:rPr>
        <w:t>', '</w:t>
      </w:r>
      <w:proofErr w:type="spellStart"/>
      <w:r w:rsidRPr="00A06F12">
        <w:rPr>
          <w:rFonts w:eastAsia="Times New Roman"/>
          <w:color w:val="222222"/>
          <w:szCs w:val="24"/>
          <w:lang w:val="en-US" w:eastAsia="ru-RU"/>
        </w:rPr>
        <w:t>zz</w:t>
      </w:r>
      <w:proofErr w:type="spellEnd"/>
      <w:r w:rsidRPr="00A06F12">
        <w:rPr>
          <w:rFonts w:eastAsia="Times New Roman"/>
          <w:color w:val="222222"/>
          <w:szCs w:val="24"/>
          <w:lang w:val="en-US" w:eastAsia="ru-RU"/>
        </w:rPr>
        <w:t>', '</w:t>
      </w:r>
      <w:proofErr w:type="spellStart"/>
      <w:r w:rsidRPr="00A06F12">
        <w:rPr>
          <w:rFonts w:eastAsia="Times New Roman"/>
          <w:color w:val="222222"/>
          <w:szCs w:val="24"/>
          <w:lang w:val="en-US" w:eastAsia="ru-RU"/>
        </w:rPr>
        <w:t>zxz</w:t>
      </w:r>
      <w:proofErr w:type="spellEnd"/>
      <w:r w:rsidRPr="00A06F12">
        <w:rPr>
          <w:rFonts w:eastAsia="Times New Roman"/>
          <w:color w:val="222222"/>
          <w:szCs w:val="24"/>
          <w:lang w:val="en-US" w:eastAsia="ru-RU"/>
        </w:rPr>
        <w:t>', '</w:t>
      </w:r>
      <w:proofErr w:type="spellStart"/>
      <w:r w:rsidRPr="00A06F12">
        <w:rPr>
          <w:rFonts w:eastAsia="Times New Roman"/>
          <w:color w:val="222222"/>
          <w:szCs w:val="24"/>
          <w:lang w:val="en-US" w:eastAsia="ru-RU"/>
        </w:rPr>
        <w:t>zzxzxxz</w:t>
      </w:r>
      <w:proofErr w:type="spellEnd"/>
      <w:r w:rsidRPr="00A06F12">
        <w:rPr>
          <w:rFonts w:eastAsia="Times New Roman"/>
          <w:color w:val="222222"/>
          <w:szCs w:val="24"/>
          <w:lang w:val="en-US" w:eastAsia="ru-RU"/>
        </w:rPr>
        <w:t>']</w:t>
      </w:r>
    </w:p>
    <w:p w14:paraId="578C58DB" w14:textId="77777777" w:rsidR="00404536" w:rsidRPr="00A06F12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val="en-US" w:eastAsia="ru-RU"/>
        </w:rPr>
      </w:pPr>
      <w:r w:rsidRPr="00A06F12">
        <w:rPr>
          <w:rFonts w:eastAsia="Times New Roman"/>
          <w:color w:val="222222"/>
          <w:szCs w:val="24"/>
          <w:lang w:val="en-US" w:eastAsia="ru-RU"/>
        </w:rPr>
        <w:t xml:space="preserve">pattern = </w:t>
      </w:r>
      <w:proofErr w:type="spellStart"/>
      <w:r w:rsidRPr="00A06F12">
        <w:rPr>
          <w:rFonts w:eastAsia="Times New Roman"/>
          <w:color w:val="222222"/>
          <w:szCs w:val="24"/>
          <w:lang w:val="en-US" w:eastAsia="ru-RU"/>
        </w:rPr>
        <w:t>r'z</w:t>
      </w:r>
      <w:proofErr w:type="spellEnd"/>
      <w:r w:rsidRPr="00A06F12">
        <w:rPr>
          <w:rFonts w:eastAsia="Times New Roman"/>
          <w:color w:val="222222"/>
          <w:szCs w:val="24"/>
          <w:lang w:val="en-US" w:eastAsia="ru-RU"/>
        </w:rPr>
        <w:t>...z'</w:t>
      </w:r>
    </w:p>
    <w:p w14:paraId="3E399BAE" w14:textId="77777777" w:rsidR="00404536" w:rsidRPr="00A06F12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val="en-US" w:eastAsia="ru-RU"/>
        </w:rPr>
      </w:pPr>
      <w:r w:rsidRPr="00A06F12">
        <w:rPr>
          <w:rFonts w:eastAsia="Times New Roman"/>
          <w:color w:val="222222"/>
          <w:szCs w:val="24"/>
          <w:lang w:val="en-US" w:eastAsia="ru-RU"/>
        </w:rPr>
        <w:t>for words in SI:</w:t>
      </w:r>
    </w:p>
    <w:p w14:paraId="43163F0C" w14:textId="77777777" w:rsidR="00404536" w:rsidRPr="00A06F12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val="en-US" w:eastAsia="ru-RU"/>
        </w:rPr>
      </w:pPr>
      <w:r w:rsidRPr="00A06F12">
        <w:rPr>
          <w:rFonts w:eastAsia="Times New Roman"/>
          <w:color w:val="222222"/>
          <w:szCs w:val="24"/>
          <w:lang w:val="en-US" w:eastAsia="ru-RU"/>
        </w:rPr>
        <w:t xml:space="preserve">    if </w:t>
      </w:r>
      <w:proofErr w:type="spellStart"/>
      <w:proofErr w:type="gramStart"/>
      <w:r w:rsidRPr="00A06F12">
        <w:rPr>
          <w:rFonts w:eastAsia="Times New Roman"/>
          <w:color w:val="222222"/>
          <w:szCs w:val="24"/>
          <w:lang w:val="en-US" w:eastAsia="ru-RU"/>
        </w:rPr>
        <w:t>re.search</w:t>
      </w:r>
      <w:proofErr w:type="spellEnd"/>
      <w:proofErr w:type="gramEnd"/>
      <w:r w:rsidRPr="00A06F12">
        <w:rPr>
          <w:rFonts w:eastAsia="Times New Roman"/>
          <w:color w:val="222222"/>
          <w:szCs w:val="24"/>
          <w:lang w:val="en-US" w:eastAsia="ru-RU"/>
        </w:rPr>
        <w:t>(pattern, words):</w:t>
      </w:r>
    </w:p>
    <w:p w14:paraId="477D8B39" w14:textId="77777777" w:rsidR="00404536" w:rsidRPr="00A06F12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eastAsia="ru-RU"/>
        </w:rPr>
      </w:pPr>
      <w:r w:rsidRPr="00A06F12">
        <w:rPr>
          <w:rFonts w:eastAsia="Times New Roman"/>
          <w:color w:val="222222"/>
          <w:szCs w:val="24"/>
          <w:lang w:val="en-US" w:eastAsia="ru-RU"/>
        </w:rPr>
        <w:t xml:space="preserve">        </w:t>
      </w:r>
      <w:proofErr w:type="spellStart"/>
      <w:r w:rsidRPr="00A06F12">
        <w:rPr>
          <w:rFonts w:eastAsia="Times New Roman"/>
          <w:color w:val="222222"/>
          <w:szCs w:val="24"/>
          <w:lang w:eastAsia="ru-RU"/>
        </w:rPr>
        <w:t>print</w:t>
      </w:r>
      <w:proofErr w:type="spellEnd"/>
      <w:r w:rsidRPr="00A06F12">
        <w:rPr>
          <w:rFonts w:eastAsia="Times New Roman"/>
          <w:color w:val="222222"/>
          <w:szCs w:val="24"/>
          <w:lang w:eastAsia="ru-RU"/>
        </w:rPr>
        <w:t>(</w:t>
      </w:r>
      <w:proofErr w:type="spellStart"/>
      <w:r w:rsidRPr="00A06F12">
        <w:rPr>
          <w:rFonts w:eastAsia="Times New Roman"/>
          <w:color w:val="222222"/>
          <w:szCs w:val="24"/>
          <w:lang w:eastAsia="ru-RU"/>
        </w:rPr>
        <w:t>words</w:t>
      </w:r>
      <w:proofErr w:type="spellEnd"/>
      <w:r w:rsidRPr="00A06F12">
        <w:rPr>
          <w:rFonts w:eastAsia="Times New Roman"/>
          <w:color w:val="222222"/>
          <w:szCs w:val="24"/>
          <w:lang w:eastAsia="ru-RU"/>
        </w:rPr>
        <w:t>)</w:t>
      </w:r>
    </w:p>
    <w:p w14:paraId="3652D7B5" w14:textId="77777777" w:rsidR="00404536" w:rsidRPr="00A06F12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eastAsia="ru-RU"/>
        </w:rPr>
      </w:pPr>
    </w:p>
    <w:p w14:paraId="68FF65C8" w14:textId="01D359FC" w:rsidR="00404536" w:rsidRPr="00404536" w:rsidRDefault="00404536" w:rsidP="00404536">
      <w:pPr>
        <w:pStyle w:val="af1"/>
        <w:shd w:val="clear" w:color="auto" w:fill="FFFFFF"/>
        <w:spacing w:before="240" w:after="240"/>
        <w:ind w:left="284"/>
        <w:rPr>
          <w:rFonts w:eastAsia="Times New Roman"/>
          <w:color w:val="222222"/>
          <w:szCs w:val="24"/>
          <w:lang w:eastAsia="ru-RU"/>
        </w:rPr>
      </w:pPr>
      <w:r w:rsidRPr="00A06F12">
        <w:rPr>
          <w:rFonts w:eastAsia="Times New Roman"/>
          <w:color w:val="222222"/>
          <w:szCs w:val="24"/>
          <w:lang w:eastAsia="ru-RU"/>
        </w:rPr>
        <w:t>Ответ:</w:t>
      </w:r>
      <w:r>
        <w:rPr>
          <w:rFonts w:eastAsia="Times New Roman"/>
          <w:color w:val="222222"/>
          <w:szCs w:val="24"/>
          <w:lang w:eastAsia="ru-RU"/>
        </w:rPr>
        <w:t xml:space="preserve"> </w:t>
      </w:r>
      <w:proofErr w:type="spellStart"/>
      <w:proofErr w:type="gramStart"/>
      <w:r w:rsidRPr="00A06F12">
        <w:rPr>
          <w:rFonts w:eastAsia="Times New Roman"/>
          <w:color w:val="222222"/>
          <w:szCs w:val="24"/>
          <w:lang w:eastAsia="ru-RU"/>
        </w:rPr>
        <w:t>zabcz</w:t>
      </w:r>
      <w:proofErr w:type="spellEnd"/>
      <w:r>
        <w:rPr>
          <w:rFonts w:eastAsia="Times New Roman"/>
          <w:color w:val="222222"/>
          <w:szCs w:val="24"/>
          <w:lang w:eastAsia="ru-RU"/>
        </w:rPr>
        <w:t xml:space="preserve">  </w:t>
      </w:r>
      <w:proofErr w:type="spellStart"/>
      <w:r w:rsidRPr="00A06F12">
        <w:rPr>
          <w:rFonts w:eastAsia="Times New Roman"/>
          <w:color w:val="222222"/>
          <w:szCs w:val="24"/>
          <w:lang w:eastAsia="ru-RU"/>
        </w:rPr>
        <w:t>zzxzz</w:t>
      </w:r>
      <w:proofErr w:type="spellEnd"/>
      <w:proofErr w:type="gramEnd"/>
    </w:p>
    <w:sectPr w:rsidR="00404536" w:rsidRPr="00404536" w:rsidSect="006127C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52286" w14:textId="77777777" w:rsidR="00A865D6" w:rsidRDefault="00A865D6">
      <w:r>
        <w:separator/>
      </w:r>
    </w:p>
  </w:endnote>
  <w:endnote w:type="continuationSeparator" w:id="0">
    <w:p w14:paraId="1DA3602D" w14:textId="77777777" w:rsidR="00A865D6" w:rsidRDefault="00A8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49CBA" w14:textId="77777777" w:rsidR="00A865D6" w:rsidRDefault="00A865D6">
      <w:r>
        <w:separator/>
      </w:r>
    </w:p>
  </w:footnote>
  <w:footnote w:type="continuationSeparator" w:id="0">
    <w:p w14:paraId="7B5C23BE" w14:textId="77777777" w:rsidR="00A865D6" w:rsidRDefault="00A8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6188B"/>
    <w:multiLevelType w:val="hybridMultilevel"/>
    <w:tmpl w:val="5DDAD05A"/>
    <w:lvl w:ilvl="0" w:tplc="15EE9DA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51A14"/>
    <w:multiLevelType w:val="hybridMultilevel"/>
    <w:tmpl w:val="5FB8A012"/>
    <w:lvl w:ilvl="0" w:tplc="44DE678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86224D"/>
    <w:multiLevelType w:val="hybridMultilevel"/>
    <w:tmpl w:val="2F845770"/>
    <w:lvl w:ilvl="0" w:tplc="8154D7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1483D"/>
    <w:multiLevelType w:val="hybridMultilevel"/>
    <w:tmpl w:val="FC5627EC"/>
    <w:lvl w:ilvl="0" w:tplc="D6CCF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B79A9"/>
    <w:multiLevelType w:val="hybridMultilevel"/>
    <w:tmpl w:val="56A43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0844F3E"/>
    <w:multiLevelType w:val="hybridMultilevel"/>
    <w:tmpl w:val="9F445E8C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295257058">
    <w:abstractNumId w:val="5"/>
  </w:num>
  <w:num w:numId="2" w16cid:durableId="1986423618">
    <w:abstractNumId w:val="0"/>
  </w:num>
  <w:num w:numId="3" w16cid:durableId="679891296">
    <w:abstractNumId w:val="1"/>
  </w:num>
  <w:num w:numId="4" w16cid:durableId="1393699091">
    <w:abstractNumId w:val="4"/>
  </w:num>
  <w:num w:numId="5" w16cid:durableId="858201503">
    <w:abstractNumId w:val="2"/>
  </w:num>
  <w:num w:numId="6" w16cid:durableId="934482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autoHyphenation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8AD"/>
    <w:rsid w:val="0000162F"/>
    <w:rsid w:val="00005C3A"/>
    <w:rsid w:val="00017A7D"/>
    <w:rsid w:val="000365DA"/>
    <w:rsid w:val="0005516B"/>
    <w:rsid w:val="00060246"/>
    <w:rsid w:val="000717BB"/>
    <w:rsid w:val="00071A56"/>
    <w:rsid w:val="00096290"/>
    <w:rsid w:val="000B0DB9"/>
    <w:rsid w:val="000B2682"/>
    <w:rsid w:val="000B7131"/>
    <w:rsid w:val="000E24BE"/>
    <w:rsid w:val="000E26AC"/>
    <w:rsid w:val="000E36CF"/>
    <w:rsid w:val="000F3999"/>
    <w:rsid w:val="000F5808"/>
    <w:rsid w:val="001046F2"/>
    <w:rsid w:val="001128BD"/>
    <w:rsid w:val="001134F6"/>
    <w:rsid w:val="00116E66"/>
    <w:rsid w:val="00121913"/>
    <w:rsid w:val="00124E9B"/>
    <w:rsid w:val="00133304"/>
    <w:rsid w:val="00133DEC"/>
    <w:rsid w:val="001666FA"/>
    <w:rsid w:val="001736F7"/>
    <w:rsid w:val="00176997"/>
    <w:rsid w:val="00182EC0"/>
    <w:rsid w:val="0018406E"/>
    <w:rsid w:val="001917DF"/>
    <w:rsid w:val="0019522A"/>
    <w:rsid w:val="001A2C58"/>
    <w:rsid w:val="001A4B22"/>
    <w:rsid w:val="001B5898"/>
    <w:rsid w:val="001C77E4"/>
    <w:rsid w:val="001D3E2D"/>
    <w:rsid w:val="001D54C3"/>
    <w:rsid w:val="001F2129"/>
    <w:rsid w:val="001F35E5"/>
    <w:rsid w:val="001F4207"/>
    <w:rsid w:val="001F667A"/>
    <w:rsid w:val="001F77E7"/>
    <w:rsid w:val="0022251C"/>
    <w:rsid w:val="002352A9"/>
    <w:rsid w:val="002360EA"/>
    <w:rsid w:val="00244A9D"/>
    <w:rsid w:val="00245692"/>
    <w:rsid w:val="002644C0"/>
    <w:rsid w:val="00266B2C"/>
    <w:rsid w:val="00272778"/>
    <w:rsid w:val="00275A9D"/>
    <w:rsid w:val="00282ADB"/>
    <w:rsid w:val="00286658"/>
    <w:rsid w:val="002904D4"/>
    <w:rsid w:val="0029290F"/>
    <w:rsid w:val="00297320"/>
    <w:rsid w:val="002A00DD"/>
    <w:rsid w:val="002F6CCD"/>
    <w:rsid w:val="003067D2"/>
    <w:rsid w:val="00330042"/>
    <w:rsid w:val="00335F98"/>
    <w:rsid w:val="0034114D"/>
    <w:rsid w:val="00350C87"/>
    <w:rsid w:val="00366673"/>
    <w:rsid w:val="00374FFB"/>
    <w:rsid w:val="00375F53"/>
    <w:rsid w:val="00385BF8"/>
    <w:rsid w:val="003A1065"/>
    <w:rsid w:val="003A2314"/>
    <w:rsid w:val="003A709B"/>
    <w:rsid w:val="003B2DD6"/>
    <w:rsid w:val="003E4668"/>
    <w:rsid w:val="003E621C"/>
    <w:rsid w:val="00401036"/>
    <w:rsid w:val="00404536"/>
    <w:rsid w:val="00431A53"/>
    <w:rsid w:val="0043435A"/>
    <w:rsid w:val="004367F9"/>
    <w:rsid w:val="00443EA1"/>
    <w:rsid w:val="0044482E"/>
    <w:rsid w:val="00450B54"/>
    <w:rsid w:val="004511CA"/>
    <w:rsid w:val="00451C32"/>
    <w:rsid w:val="00454852"/>
    <w:rsid w:val="00455113"/>
    <w:rsid w:val="00463803"/>
    <w:rsid w:val="00463FA0"/>
    <w:rsid w:val="00473781"/>
    <w:rsid w:val="00474F24"/>
    <w:rsid w:val="0047579D"/>
    <w:rsid w:val="0048108B"/>
    <w:rsid w:val="004820F9"/>
    <w:rsid w:val="0048290F"/>
    <w:rsid w:val="00487B74"/>
    <w:rsid w:val="004926BB"/>
    <w:rsid w:val="004A362A"/>
    <w:rsid w:val="004B211D"/>
    <w:rsid w:val="004B2AAF"/>
    <w:rsid w:val="004B2E53"/>
    <w:rsid w:val="004B4085"/>
    <w:rsid w:val="004D7A9A"/>
    <w:rsid w:val="004E1A80"/>
    <w:rsid w:val="005015E5"/>
    <w:rsid w:val="005040D5"/>
    <w:rsid w:val="0051421A"/>
    <w:rsid w:val="00516F93"/>
    <w:rsid w:val="005177CF"/>
    <w:rsid w:val="00522661"/>
    <w:rsid w:val="005332EE"/>
    <w:rsid w:val="00541B4F"/>
    <w:rsid w:val="005475D3"/>
    <w:rsid w:val="0056287C"/>
    <w:rsid w:val="00566889"/>
    <w:rsid w:val="00585838"/>
    <w:rsid w:val="005B0972"/>
    <w:rsid w:val="005B1A18"/>
    <w:rsid w:val="005B3127"/>
    <w:rsid w:val="005B6F42"/>
    <w:rsid w:val="005C025C"/>
    <w:rsid w:val="005C42CC"/>
    <w:rsid w:val="005C4FAB"/>
    <w:rsid w:val="005C54E3"/>
    <w:rsid w:val="005D3EF1"/>
    <w:rsid w:val="005E7673"/>
    <w:rsid w:val="005F0562"/>
    <w:rsid w:val="005F5BC9"/>
    <w:rsid w:val="00611E5A"/>
    <w:rsid w:val="006127C6"/>
    <w:rsid w:val="00614D31"/>
    <w:rsid w:val="006165FD"/>
    <w:rsid w:val="006220C1"/>
    <w:rsid w:val="006254F8"/>
    <w:rsid w:val="006350C6"/>
    <w:rsid w:val="00635BC9"/>
    <w:rsid w:val="00651704"/>
    <w:rsid w:val="006521F3"/>
    <w:rsid w:val="00660163"/>
    <w:rsid w:val="00671FC1"/>
    <w:rsid w:val="00696097"/>
    <w:rsid w:val="006A569E"/>
    <w:rsid w:val="006B272A"/>
    <w:rsid w:val="006B3A78"/>
    <w:rsid w:val="006B402F"/>
    <w:rsid w:val="006E0F9D"/>
    <w:rsid w:val="006F444C"/>
    <w:rsid w:val="0071150E"/>
    <w:rsid w:val="00717DB0"/>
    <w:rsid w:val="00731BAB"/>
    <w:rsid w:val="007362F2"/>
    <w:rsid w:val="007413F1"/>
    <w:rsid w:val="00745335"/>
    <w:rsid w:val="007458AD"/>
    <w:rsid w:val="00776542"/>
    <w:rsid w:val="007823D3"/>
    <w:rsid w:val="00782F32"/>
    <w:rsid w:val="007865B1"/>
    <w:rsid w:val="00791505"/>
    <w:rsid w:val="00797D61"/>
    <w:rsid w:val="007B1B30"/>
    <w:rsid w:val="007B6FF1"/>
    <w:rsid w:val="007B78E3"/>
    <w:rsid w:val="007C12AD"/>
    <w:rsid w:val="007C3A1F"/>
    <w:rsid w:val="007C5C18"/>
    <w:rsid w:val="007C79E5"/>
    <w:rsid w:val="0080510A"/>
    <w:rsid w:val="00806766"/>
    <w:rsid w:val="00822762"/>
    <w:rsid w:val="0082479F"/>
    <w:rsid w:val="008278AC"/>
    <w:rsid w:val="0084164E"/>
    <w:rsid w:val="008573D4"/>
    <w:rsid w:val="008727A2"/>
    <w:rsid w:val="008831D6"/>
    <w:rsid w:val="008917A5"/>
    <w:rsid w:val="00892914"/>
    <w:rsid w:val="008A5B5A"/>
    <w:rsid w:val="008D54B9"/>
    <w:rsid w:val="008D61BC"/>
    <w:rsid w:val="008D7D9E"/>
    <w:rsid w:val="009067FA"/>
    <w:rsid w:val="0092695D"/>
    <w:rsid w:val="00931039"/>
    <w:rsid w:val="0093236C"/>
    <w:rsid w:val="00935733"/>
    <w:rsid w:val="00936437"/>
    <w:rsid w:val="00937F8D"/>
    <w:rsid w:val="00944FE5"/>
    <w:rsid w:val="009519D6"/>
    <w:rsid w:val="009575E9"/>
    <w:rsid w:val="00972F43"/>
    <w:rsid w:val="00982FD4"/>
    <w:rsid w:val="009837F8"/>
    <w:rsid w:val="009839D6"/>
    <w:rsid w:val="00985567"/>
    <w:rsid w:val="00995EE4"/>
    <w:rsid w:val="009C647F"/>
    <w:rsid w:val="009D0F3F"/>
    <w:rsid w:val="009E5A2B"/>
    <w:rsid w:val="00A058E9"/>
    <w:rsid w:val="00A10478"/>
    <w:rsid w:val="00A225BA"/>
    <w:rsid w:val="00A31E3C"/>
    <w:rsid w:val="00A865D6"/>
    <w:rsid w:val="00AE7598"/>
    <w:rsid w:val="00AE7FC8"/>
    <w:rsid w:val="00AF0B27"/>
    <w:rsid w:val="00AF4C09"/>
    <w:rsid w:val="00B0668C"/>
    <w:rsid w:val="00B12645"/>
    <w:rsid w:val="00B14517"/>
    <w:rsid w:val="00B227D4"/>
    <w:rsid w:val="00B23953"/>
    <w:rsid w:val="00B36B7E"/>
    <w:rsid w:val="00B47449"/>
    <w:rsid w:val="00B504DA"/>
    <w:rsid w:val="00B6351B"/>
    <w:rsid w:val="00B63D27"/>
    <w:rsid w:val="00B86E60"/>
    <w:rsid w:val="00B946E1"/>
    <w:rsid w:val="00B94C90"/>
    <w:rsid w:val="00B95AB6"/>
    <w:rsid w:val="00B95C76"/>
    <w:rsid w:val="00BA32A7"/>
    <w:rsid w:val="00BB05EE"/>
    <w:rsid w:val="00BC3694"/>
    <w:rsid w:val="00BC5FBA"/>
    <w:rsid w:val="00BC63D7"/>
    <w:rsid w:val="00BC65DC"/>
    <w:rsid w:val="00C012FE"/>
    <w:rsid w:val="00C01536"/>
    <w:rsid w:val="00C019AB"/>
    <w:rsid w:val="00C01AED"/>
    <w:rsid w:val="00C3573F"/>
    <w:rsid w:val="00C41BAD"/>
    <w:rsid w:val="00C5766D"/>
    <w:rsid w:val="00C64BE3"/>
    <w:rsid w:val="00C7144E"/>
    <w:rsid w:val="00C83CC5"/>
    <w:rsid w:val="00C86D86"/>
    <w:rsid w:val="00C9018C"/>
    <w:rsid w:val="00C97CF2"/>
    <w:rsid w:val="00CA3954"/>
    <w:rsid w:val="00CB140C"/>
    <w:rsid w:val="00CB2552"/>
    <w:rsid w:val="00CC4422"/>
    <w:rsid w:val="00CD172A"/>
    <w:rsid w:val="00CD7659"/>
    <w:rsid w:val="00D1069C"/>
    <w:rsid w:val="00D14797"/>
    <w:rsid w:val="00D17BF1"/>
    <w:rsid w:val="00D34A8F"/>
    <w:rsid w:val="00D34F78"/>
    <w:rsid w:val="00D5005C"/>
    <w:rsid w:val="00D5617C"/>
    <w:rsid w:val="00D7419D"/>
    <w:rsid w:val="00D76170"/>
    <w:rsid w:val="00DA61F0"/>
    <w:rsid w:val="00DB139C"/>
    <w:rsid w:val="00DD4E20"/>
    <w:rsid w:val="00DD574F"/>
    <w:rsid w:val="00DD6CDB"/>
    <w:rsid w:val="00DF281D"/>
    <w:rsid w:val="00DF2BA4"/>
    <w:rsid w:val="00E00EC4"/>
    <w:rsid w:val="00E04CCE"/>
    <w:rsid w:val="00E1269C"/>
    <w:rsid w:val="00E2062D"/>
    <w:rsid w:val="00E2691D"/>
    <w:rsid w:val="00E2799F"/>
    <w:rsid w:val="00E365EE"/>
    <w:rsid w:val="00E51F0D"/>
    <w:rsid w:val="00E55262"/>
    <w:rsid w:val="00E62796"/>
    <w:rsid w:val="00E632C5"/>
    <w:rsid w:val="00E66702"/>
    <w:rsid w:val="00E740D7"/>
    <w:rsid w:val="00E92B68"/>
    <w:rsid w:val="00EC21C9"/>
    <w:rsid w:val="00EE2613"/>
    <w:rsid w:val="00F05B6A"/>
    <w:rsid w:val="00F279E3"/>
    <w:rsid w:val="00F30520"/>
    <w:rsid w:val="00F34078"/>
    <w:rsid w:val="00F340AD"/>
    <w:rsid w:val="00F34104"/>
    <w:rsid w:val="00F46B79"/>
    <w:rsid w:val="00F61B79"/>
    <w:rsid w:val="00F64A41"/>
    <w:rsid w:val="00F7509A"/>
    <w:rsid w:val="00F75635"/>
    <w:rsid w:val="00F84C81"/>
    <w:rsid w:val="00F85591"/>
    <w:rsid w:val="00F941AC"/>
    <w:rsid w:val="00FA475B"/>
    <w:rsid w:val="00FA773F"/>
    <w:rsid w:val="00FB01F8"/>
    <w:rsid w:val="00FC1438"/>
    <w:rsid w:val="00FC655B"/>
    <w:rsid w:val="00FD2C02"/>
    <w:rsid w:val="00FD68C0"/>
    <w:rsid w:val="00FD7552"/>
    <w:rsid w:val="00FE1DEB"/>
    <w:rsid w:val="00FE27C9"/>
    <w:rsid w:val="00FF244D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67F98"/>
  <w15:docId w15:val="{F901E380-CB83-4B40-BD64-1450A1CF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F0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451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D2FD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rsid w:val="00A22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A225BA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93236C"/>
    <w:rPr>
      <w:rFonts w:ascii="Times New Roman" w:hAnsi="Times New Roman" w:cs="Times New Roman"/>
      <w:b/>
      <w:bCs/>
      <w:sz w:val="30"/>
      <w:szCs w:val="30"/>
    </w:rPr>
  </w:style>
  <w:style w:type="character" w:styleId="a5">
    <w:name w:val="Strong"/>
    <w:qFormat/>
    <w:rsid w:val="0093236C"/>
    <w:rPr>
      <w:b/>
      <w:bCs/>
    </w:rPr>
  </w:style>
  <w:style w:type="paragraph" w:customStyle="1" w:styleId="a6">
    <w:name w:val="Знак Знак Знак Знак Знак Знак"/>
    <w:basedOn w:val="a"/>
    <w:uiPriority w:val="99"/>
    <w:rsid w:val="0093236C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нак Знак1 Знак Знак"/>
    <w:basedOn w:val="a"/>
    <w:uiPriority w:val="99"/>
    <w:rsid w:val="00B14517"/>
    <w:pPr>
      <w:pageBreakBefore/>
      <w:spacing w:line="360" w:lineRule="auto"/>
    </w:pPr>
    <w:rPr>
      <w:rFonts w:ascii="Times New Roman" w:hAnsi="Times New Roman" w:cs="Times New Roman"/>
      <w:sz w:val="28"/>
      <w:szCs w:val="28"/>
      <w:lang w:val="en-US"/>
    </w:rPr>
  </w:style>
  <w:style w:type="paragraph" w:styleId="a7">
    <w:name w:val="Body Text"/>
    <w:basedOn w:val="a"/>
    <w:link w:val="a8"/>
    <w:uiPriority w:val="99"/>
    <w:rsid w:val="00C7144E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semiHidden/>
    <w:rsid w:val="00AD2FD0"/>
    <w:rPr>
      <w:rFonts w:cs="Calibri"/>
      <w:lang w:eastAsia="en-US"/>
    </w:rPr>
  </w:style>
  <w:style w:type="paragraph" w:styleId="a9">
    <w:name w:val="footnote text"/>
    <w:basedOn w:val="a"/>
    <w:link w:val="aa"/>
    <w:uiPriority w:val="99"/>
    <w:semiHidden/>
    <w:rsid w:val="00C7144E"/>
    <w:pPr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rsid w:val="00AD2FD0"/>
    <w:rPr>
      <w:rFonts w:cs="Calibri"/>
      <w:sz w:val="20"/>
      <w:szCs w:val="20"/>
      <w:lang w:eastAsia="en-US"/>
    </w:rPr>
  </w:style>
  <w:style w:type="character" w:styleId="ab">
    <w:name w:val="footnote reference"/>
    <w:uiPriority w:val="99"/>
    <w:semiHidden/>
    <w:rsid w:val="00C7144E"/>
    <w:rPr>
      <w:vertAlign w:val="superscript"/>
    </w:rPr>
  </w:style>
  <w:style w:type="character" w:customStyle="1" w:styleId="aa">
    <w:name w:val="Текст сноски Знак"/>
    <w:link w:val="a9"/>
    <w:uiPriority w:val="99"/>
    <w:semiHidden/>
    <w:locked/>
    <w:rsid w:val="00C7144E"/>
    <w:rPr>
      <w:lang w:val="ru-RU" w:eastAsia="ru-RU"/>
    </w:rPr>
  </w:style>
  <w:style w:type="character" w:customStyle="1" w:styleId="ac">
    <w:name w:val="Стиль"/>
    <w:uiPriority w:val="99"/>
    <w:rsid w:val="00C7144E"/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C7144E"/>
    <w:pPr>
      <w:spacing w:after="200" w:line="240" w:lineRule="auto"/>
      <w:ind w:left="720"/>
    </w:pPr>
    <w:rPr>
      <w:rFonts w:eastAsia="Times New Roman"/>
    </w:rPr>
  </w:style>
  <w:style w:type="character" w:styleId="ad">
    <w:name w:val="Hyperlink"/>
    <w:basedOn w:val="a0"/>
    <w:uiPriority w:val="99"/>
    <w:unhideWhenUsed/>
    <w:rsid w:val="00096290"/>
    <w:rPr>
      <w:color w:val="0563C1" w:themeColor="hyperlink"/>
      <w:u w:val="single"/>
    </w:rPr>
  </w:style>
  <w:style w:type="paragraph" w:customStyle="1" w:styleId="ae">
    <w:name w:val="Знак Знак Знак Знак Знак Знак"/>
    <w:basedOn w:val="a"/>
    <w:rsid w:val="0056287C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">
    <w:name w:val="Знак Знак"/>
    <w:basedOn w:val="a"/>
    <w:rsid w:val="000E26AC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shorttext">
    <w:name w:val="short_text"/>
    <w:basedOn w:val="a0"/>
    <w:rsid w:val="000E26AC"/>
  </w:style>
  <w:style w:type="paragraph" w:styleId="af0">
    <w:name w:val="Normal (Web)"/>
    <w:basedOn w:val="a"/>
    <w:uiPriority w:val="99"/>
    <w:rsid w:val="001B5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5332EE"/>
    <w:pPr>
      <w:spacing w:after="200" w:line="240" w:lineRule="auto"/>
      <w:ind w:left="720"/>
      <w:contextualSpacing/>
    </w:pPr>
    <w:rPr>
      <w:rFonts w:cs="Times New Roman"/>
    </w:rPr>
  </w:style>
  <w:style w:type="table" w:styleId="af2">
    <w:name w:val="Table Grid"/>
    <w:basedOn w:val="a1"/>
    <w:locked/>
    <w:rsid w:val="00436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laceholder Text"/>
    <w:basedOn w:val="a0"/>
    <w:uiPriority w:val="99"/>
    <w:semiHidden/>
    <w:rsid w:val="00B47449"/>
    <w:rPr>
      <w:color w:val="808080"/>
    </w:rPr>
  </w:style>
  <w:style w:type="character" w:customStyle="1" w:styleId="tlid-translation">
    <w:name w:val="tlid-translation"/>
    <w:basedOn w:val="a0"/>
    <w:rsid w:val="00806766"/>
  </w:style>
  <w:style w:type="character" w:styleId="af4">
    <w:name w:val="Unresolved Mention"/>
    <w:basedOn w:val="a0"/>
    <w:uiPriority w:val="99"/>
    <w:semiHidden/>
    <w:unhideWhenUsed/>
    <w:rsid w:val="00660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9" Type="http://schemas.openxmlformats.org/officeDocument/2006/relationships/image" Target="media/image25.png"/><Relationship Id="rId21" Type="http://schemas.openxmlformats.org/officeDocument/2006/relationships/image" Target="media/image12.png"/><Relationship Id="rId34" Type="http://schemas.openxmlformats.org/officeDocument/2006/relationships/image" Target="media/image23.png"/><Relationship Id="rId42" Type="http://schemas.openxmlformats.org/officeDocument/2006/relationships/image" Target="media/image27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oleObject" Target="embeddings/oleObject2.bin"/><Relationship Id="rId41" Type="http://schemas.openxmlformats.org/officeDocument/2006/relationships/image" Target="media/image2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oleObject" Target="embeddings/oleObject1.bin"/><Relationship Id="rId32" Type="http://schemas.openxmlformats.org/officeDocument/2006/relationships/image" Target="media/image21.png"/><Relationship Id="rId37" Type="http://schemas.openxmlformats.org/officeDocument/2006/relationships/hyperlink" Target="https://regex101.com/" TargetMode="External"/><Relationship Id="rId40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wmf"/><Relationship Id="rId28" Type="http://schemas.openxmlformats.org/officeDocument/2006/relationships/image" Target="media/image18.wmf"/><Relationship Id="rId36" Type="http://schemas.openxmlformats.org/officeDocument/2006/relationships/hyperlink" Target="https://regexone.com/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0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kiboralex@mail.ru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fontTable" Target="fontTable.xml"/><Relationship Id="rId8" Type="http://schemas.openxmlformats.org/officeDocument/2006/relationships/hyperlink" Target="mailto:akiboralex@mail.ru" TargetMode="Externa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hyperlink" Target="https://www.exlab.net/files/tools/sheets/regexp/regexp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604E2-A88D-44F4-BD60-2CDDCB72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1803</Words>
  <Characters>10282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Скафа Е</vt:lpstr>
      <vt:lpstr>Скафа Е</vt:lpstr>
    </vt:vector>
  </TitlesOfParts>
  <Company>TAISU</Company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Скафа Е</dc:title>
  <dc:creator>Манаенкова Ольга Николаевна</dc:creator>
  <cp:lastModifiedBy>Борис Акишин</cp:lastModifiedBy>
  <cp:revision>2</cp:revision>
  <cp:lastPrinted>2018-09-04T13:25:00Z</cp:lastPrinted>
  <dcterms:created xsi:type="dcterms:W3CDTF">2025-06-16T20:06:00Z</dcterms:created>
  <dcterms:modified xsi:type="dcterms:W3CDTF">2025-06-16T20:06:00Z</dcterms:modified>
</cp:coreProperties>
</file>